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428" w:rsidRPr="00292428" w:rsidRDefault="00292428" w:rsidP="00292428">
      <w:pPr>
        <w:jc w:val="left"/>
        <w:rPr>
          <w:rFonts w:ascii="Times New Roman" w:eastAsia="仿宋_GB2312" w:hAnsi="Times New Roman" w:cs="Times New Roman"/>
          <w:sz w:val="32"/>
          <w:szCs w:val="32"/>
        </w:rPr>
      </w:pPr>
      <w:r w:rsidRPr="00292428">
        <w:rPr>
          <w:rFonts w:ascii="Times New Roman" w:eastAsia="仿宋_GB2312" w:hAnsi="Times New Roman" w:cs="Times New Roman"/>
          <w:sz w:val="32"/>
          <w:szCs w:val="32"/>
        </w:rPr>
        <w:t>附件</w:t>
      </w:r>
      <w:r w:rsidRPr="00292428">
        <w:rPr>
          <w:rFonts w:ascii="Times New Roman" w:eastAsia="仿宋_GB2312" w:hAnsi="Times New Roman" w:cs="Times New Roman"/>
          <w:sz w:val="32"/>
          <w:szCs w:val="32"/>
        </w:rPr>
        <w:t>1</w:t>
      </w:r>
    </w:p>
    <w:p w:rsidR="00292428" w:rsidRPr="00292428" w:rsidRDefault="00292428" w:rsidP="00292428">
      <w:pPr>
        <w:jc w:val="center"/>
        <w:rPr>
          <w:rFonts w:ascii="Times New Roman" w:eastAsia="华文中宋" w:hAnsi="Times New Roman" w:cs="Times New Roman"/>
          <w:b/>
          <w:bCs/>
          <w:color w:val="000000"/>
          <w:kern w:val="0"/>
          <w:sz w:val="36"/>
          <w:szCs w:val="36"/>
          <w:lang w:bidi="ar"/>
        </w:rPr>
      </w:pPr>
      <w:r w:rsidRPr="00292428">
        <w:rPr>
          <w:rFonts w:ascii="Times New Roman" w:eastAsia="华文中宋" w:hAnsi="Times New Roman" w:cs="Times New Roman"/>
          <w:b/>
          <w:bCs/>
          <w:color w:val="000000"/>
          <w:kern w:val="0"/>
          <w:sz w:val="36"/>
          <w:szCs w:val="36"/>
          <w:lang w:bidi="ar"/>
        </w:rPr>
        <w:t>2018</w:t>
      </w:r>
      <w:r w:rsidRPr="00292428">
        <w:rPr>
          <w:rFonts w:ascii="Times New Roman" w:eastAsia="华文中宋" w:hAnsi="Times New Roman" w:cs="Times New Roman"/>
          <w:b/>
          <w:bCs/>
          <w:color w:val="000000"/>
          <w:kern w:val="0"/>
          <w:sz w:val="36"/>
          <w:szCs w:val="36"/>
          <w:lang w:bidi="ar"/>
        </w:rPr>
        <w:t>年工业转型升级（部门预算）重点任务汇总表</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592"/>
        <w:gridCol w:w="1009"/>
        <w:gridCol w:w="7508"/>
        <w:gridCol w:w="1305"/>
        <w:gridCol w:w="1271"/>
        <w:gridCol w:w="1104"/>
        <w:gridCol w:w="1091"/>
        <w:gridCol w:w="27"/>
      </w:tblGrid>
      <w:tr w:rsidR="00292428" w:rsidRPr="00292428" w:rsidTr="00DE4015">
        <w:trPr>
          <w:gridAfter w:val="1"/>
          <w:wAfter w:w="27" w:type="dxa"/>
          <w:trHeight w:val="23"/>
          <w:tblHeader/>
        </w:trPr>
        <w:tc>
          <w:tcPr>
            <w:tcW w:w="592" w:type="dxa"/>
            <w:tcBorders>
              <w:top w:val="single" w:sz="4" w:space="0" w:color="000000"/>
              <w:left w:val="single" w:sz="4" w:space="0" w:color="000000"/>
              <w:right w:val="single" w:sz="4" w:space="0" w:color="000000"/>
            </w:tcBorders>
            <w:vAlign w:val="center"/>
          </w:tcPr>
          <w:p w:rsidR="00292428" w:rsidRPr="00292428" w:rsidRDefault="00292428" w:rsidP="00292428">
            <w:pPr>
              <w:widowControl/>
              <w:snapToGrid w:val="0"/>
              <w:jc w:val="center"/>
              <w:textAlignment w:val="center"/>
              <w:rPr>
                <w:rFonts w:ascii="Times New Roman" w:eastAsia="黑体" w:hAnsi="Times New Roman" w:cs="Times New Roman"/>
                <w:color w:val="000000"/>
                <w:sz w:val="22"/>
              </w:rPr>
            </w:pPr>
            <w:r w:rsidRPr="00292428">
              <w:rPr>
                <w:rFonts w:ascii="Times New Roman" w:eastAsia="黑体" w:hAnsi="Times New Roman" w:cs="Times New Roman"/>
                <w:color w:val="000000"/>
                <w:kern w:val="0"/>
                <w:sz w:val="22"/>
                <w:lang w:bidi="ar"/>
              </w:rPr>
              <w:t>序号</w:t>
            </w:r>
          </w:p>
        </w:tc>
        <w:tc>
          <w:tcPr>
            <w:tcW w:w="1009" w:type="dxa"/>
            <w:tcBorders>
              <w:top w:val="single" w:sz="4" w:space="0" w:color="000000"/>
              <w:left w:val="single" w:sz="4" w:space="0" w:color="000000"/>
              <w:right w:val="single" w:sz="4" w:space="0" w:color="000000"/>
            </w:tcBorders>
            <w:vAlign w:val="center"/>
          </w:tcPr>
          <w:p w:rsidR="00292428" w:rsidRPr="00292428" w:rsidRDefault="00292428" w:rsidP="00292428">
            <w:pPr>
              <w:widowControl/>
              <w:snapToGrid w:val="0"/>
              <w:jc w:val="left"/>
              <w:textAlignment w:val="center"/>
              <w:rPr>
                <w:rFonts w:ascii="Times New Roman" w:eastAsia="黑体" w:hAnsi="Times New Roman" w:cs="Times New Roman"/>
                <w:color w:val="000000"/>
                <w:sz w:val="22"/>
              </w:rPr>
            </w:pPr>
            <w:r w:rsidRPr="00292428">
              <w:rPr>
                <w:rFonts w:ascii="Times New Roman" w:eastAsia="黑体" w:hAnsi="Times New Roman" w:cs="Times New Roman"/>
                <w:color w:val="000000"/>
                <w:kern w:val="0"/>
                <w:sz w:val="22"/>
                <w:lang w:bidi="ar"/>
              </w:rPr>
              <w:t>重点任务</w:t>
            </w:r>
          </w:p>
        </w:tc>
        <w:tc>
          <w:tcPr>
            <w:tcW w:w="7508" w:type="dxa"/>
            <w:tcBorders>
              <w:top w:val="single" w:sz="4" w:space="0" w:color="000000"/>
              <w:left w:val="single" w:sz="4" w:space="0" w:color="000000"/>
              <w:right w:val="single" w:sz="4" w:space="0" w:color="000000"/>
            </w:tcBorders>
            <w:vAlign w:val="center"/>
          </w:tcPr>
          <w:p w:rsidR="00292428" w:rsidRPr="00292428" w:rsidRDefault="00292428" w:rsidP="00292428">
            <w:pPr>
              <w:widowControl/>
              <w:snapToGrid w:val="0"/>
              <w:jc w:val="center"/>
              <w:textAlignment w:val="center"/>
              <w:rPr>
                <w:rFonts w:ascii="Times New Roman" w:eastAsia="黑体" w:hAnsi="Times New Roman" w:cs="Times New Roman"/>
                <w:color w:val="000000"/>
                <w:sz w:val="22"/>
              </w:rPr>
            </w:pPr>
            <w:r w:rsidRPr="00292428">
              <w:rPr>
                <w:rFonts w:ascii="Times New Roman" w:eastAsia="黑体" w:hAnsi="Times New Roman" w:cs="Times New Roman"/>
                <w:color w:val="000000"/>
                <w:kern w:val="0"/>
                <w:sz w:val="22"/>
                <w:lang w:bidi="ar"/>
              </w:rPr>
              <w:t>主要内容和实施目标</w:t>
            </w:r>
          </w:p>
        </w:tc>
        <w:tc>
          <w:tcPr>
            <w:tcW w:w="1305" w:type="dxa"/>
            <w:tcBorders>
              <w:top w:val="single" w:sz="4" w:space="0" w:color="000000"/>
              <w:left w:val="single" w:sz="4" w:space="0" w:color="000000"/>
              <w:right w:val="single" w:sz="4" w:space="0" w:color="000000"/>
            </w:tcBorders>
            <w:vAlign w:val="center"/>
          </w:tcPr>
          <w:p w:rsidR="00292428" w:rsidRPr="00292428" w:rsidRDefault="00292428" w:rsidP="00292428">
            <w:pPr>
              <w:widowControl/>
              <w:snapToGrid w:val="0"/>
              <w:jc w:val="center"/>
              <w:textAlignment w:val="center"/>
              <w:rPr>
                <w:rFonts w:ascii="Times New Roman" w:eastAsia="黑体" w:hAnsi="Times New Roman" w:cs="Times New Roman"/>
                <w:color w:val="000000"/>
                <w:kern w:val="0"/>
                <w:sz w:val="22"/>
                <w:lang w:bidi="ar"/>
              </w:rPr>
            </w:pPr>
            <w:r w:rsidRPr="00292428">
              <w:rPr>
                <w:rFonts w:ascii="Times New Roman" w:eastAsia="黑体" w:hAnsi="Times New Roman" w:cs="Times New Roman"/>
                <w:color w:val="000000"/>
                <w:kern w:val="0"/>
                <w:sz w:val="22"/>
                <w:lang w:bidi="ar"/>
              </w:rPr>
              <w:t>联系人</w:t>
            </w:r>
          </w:p>
          <w:p w:rsidR="00292428" w:rsidRPr="00292428" w:rsidRDefault="00292428" w:rsidP="00292428">
            <w:pPr>
              <w:widowControl/>
              <w:snapToGrid w:val="0"/>
              <w:jc w:val="center"/>
              <w:textAlignment w:val="center"/>
              <w:rPr>
                <w:rFonts w:ascii="Times New Roman" w:eastAsia="黑体" w:hAnsi="Times New Roman" w:cs="Times New Roman"/>
                <w:color w:val="000000"/>
                <w:sz w:val="22"/>
              </w:rPr>
            </w:pPr>
            <w:r w:rsidRPr="00292428">
              <w:rPr>
                <w:rFonts w:ascii="Times New Roman" w:eastAsia="黑体" w:hAnsi="Times New Roman" w:cs="Times New Roman"/>
                <w:color w:val="000000"/>
                <w:kern w:val="0"/>
                <w:sz w:val="22"/>
                <w:lang w:bidi="ar"/>
              </w:rPr>
              <w:t>及电话</w:t>
            </w:r>
          </w:p>
        </w:tc>
        <w:tc>
          <w:tcPr>
            <w:tcW w:w="1271" w:type="dxa"/>
            <w:tcBorders>
              <w:top w:val="single" w:sz="4" w:space="0" w:color="000000"/>
              <w:left w:val="single" w:sz="4" w:space="0" w:color="000000"/>
              <w:right w:val="single" w:sz="4" w:space="0" w:color="000000"/>
            </w:tcBorders>
            <w:vAlign w:val="center"/>
          </w:tcPr>
          <w:p w:rsidR="00292428" w:rsidRPr="00292428" w:rsidRDefault="00292428" w:rsidP="00292428">
            <w:pPr>
              <w:widowControl/>
              <w:snapToGrid w:val="0"/>
              <w:jc w:val="center"/>
              <w:textAlignment w:val="center"/>
              <w:rPr>
                <w:rFonts w:ascii="Times New Roman" w:eastAsia="黑体" w:hAnsi="Times New Roman" w:cs="Times New Roman"/>
                <w:color w:val="000000"/>
                <w:sz w:val="22"/>
              </w:rPr>
            </w:pPr>
            <w:r w:rsidRPr="00292428">
              <w:rPr>
                <w:rFonts w:ascii="Times New Roman" w:eastAsia="黑体" w:hAnsi="Times New Roman" w:cs="Times New Roman"/>
                <w:color w:val="000000"/>
                <w:kern w:val="0"/>
                <w:sz w:val="22"/>
                <w:lang w:bidi="ar"/>
              </w:rPr>
              <w:t>补助方式和补助比例</w:t>
            </w:r>
          </w:p>
        </w:tc>
        <w:tc>
          <w:tcPr>
            <w:tcW w:w="1104" w:type="dxa"/>
            <w:tcBorders>
              <w:top w:val="single" w:sz="4" w:space="0" w:color="000000"/>
              <w:left w:val="single" w:sz="4" w:space="0" w:color="000000"/>
              <w:right w:val="single" w:sz="4" w:space="0" w:color="000000"/>
            </w:tcBorders>
            <w:vAlign w:val="center"/>
          </w:tcPr>
          <w:p w:rsidR="00292428" w:rsidRPr="00292428" w:rsidRDefault="00292428" w:rsidP="00292428">
            <w:pPr>
              <w:widowControl/>
              <w:snapToGrid w:val="0"/>
              <w:jc w:val="center"/>
              <w:textAlignment w:val="center"/>
              <w:rPr>
                <w:rFonts w:ascii="Times New Roman" w:eastAsia="黑体" w:hAnsi="Times New Roman" w:cs="Times New Roman"/>
                <w:color w:val="000000"/>
                <w:sz w:val="22"/>
              </w:rPr>
            </w:pPr>
            <w:r w:rsidRPr="00292428">
              <w:rPr>
                <w:rFonts w:ascii="Times New Roman" w:eastAsia="黑体" w:hAnsi="Times New Roman" w:cs="Times New Roman"/>
                <w:color w:val="000000"/>
                <w:kern w:val="0"/>
                <w:sz w:val="22"/>
                <w:lang w:bidi="ar"/>
              </w:rPr>
              <w:t>组织方式</w:t>
            </w:r>
          </w:p>
        </w:tc>
        <w:tc>
          <w:tcPr>
            <w:tcW w:w="1091" w:type="dxa"/>
            <w:tcBorders>
              <w:top w:val="single" w:sz="4" w:space="0" w:color="000000"/>
              <w:left w:val="single" w:sz="4" w:space="0" w:color="000000"/>
              <w:right w:val="single" w:sz="4" w:space="0" w:color="000000"/>
            </w:tcBorders>
            <w:vAlign w:val="center"/>
          </w:tcPr>
          <w:p w:rsidR="00292428" w:rsidRPr="00292428" w:rsidRDefault="00292428" w:rsidP="00292428">
            <w:pPr>
              <w:widowControl/>
              <w:snapToGrid w:val="0"/>
              <w:jc w:val="center"/>
              <w:textAlignment w:val="center"/>
              <w:rPr>
                <w:rFonts w:ascii="Times New Roman" w:eastAsia="黑体" w:hAnsi="Times New Roman" w:cs="Times New Roman"/>
                <w:color w:val="000000"/>
                <w:sz w:val="22"/>
              </w:rPr>
            </w:pPr>
            <w:proofErr w:type="gramStart"/>
            <w:r w:rsidRPr="00292428">
              <w:rPr>
                <w:rFonts w:ascii="Times New Roman" w:eastAsia="黑体" w:hAnsi="Times New Roman" w:cs="Times New Roman"/>
                <w:color w:val="000000"/>
                <w:kern w:val="0"/>
                <w:sz w:val="22"/>
                <w:lang w:bidi="ar"/>
              </w:rPr>
              <w:t>拟支持</w:t>
            </w:r>
            <w:proofErr w:type="gramEnd"/>
            <w:r w:rsidRPr="00292428">
              <w:rPr>
                <w:rFonts w:ascii="Times New Roman" w:eastAsia="黑体" w:hAnsi="Times New Roman" w:cs="Times New Roman"/>
                <w:color w:val="000000"/>
                <w:kern w:val="0"/>
                <w:sz w:val="22"/>
                <w:lang w:bidi="ar"/>
              </w:rPr>
              <w:t>项目数</w:t>
            </w:r>
          </w:p>
        </w:tc>
      </w:tr>
      <w:tr w:rsidR="00292428" w:rsidRPr="00292428" w:rsidTr="00DE4015">
        <w:trPr>
          <w:gridAfter w:val="1"/>
          <w:wAfter w:w="27" w:type="dxa"/>
          <w:trHeight w:val="3227"/>
        </w:trPr>
        <w:tc>
          <w:tcPr>
            <w:tcW w:w="592" w:type="dxa"/>
            <w:tcBorders>
              <w:top w:val="single" w:sz="4" w:space="0" w:color="auto"/>
              <w:left w:val="single" w:sz="4" w:space="0" w:color="auto"/>
              <w:bottom w:val="single" w:sz="4" w:space="0" w:color="000000"/>
              <w:right w:val="single" w:sz="4" w:space="0" w:color="000000"/>
            </w:tcBorders>
            <w:vAlign w:val="center"/>
          </w:tcPr>
          <w:p w:rsidR="00292428" w:rsidRPr="00292428" w:rsidRDefault="00292428" w:rsidP="00292428">
            <w:pPr>
              <w:widowControl/>
              <w:snapToGrid w:val="0"/>
              <w:jc w:val="center"/>
              <w:textAlignment w:val="center"/>
              <w:rPr>
                <w:rFonts w:ascii="Times New Roman" w:eastAsia="宋体" w:hAnsi="Times New Roman" w:cs="Times New Roman"/>
                <w:color w:val="000000"/>
                <w:sz w:val="22"/>
              </w:rPr>
            </w:pPr>
            <w:r w:rsidRPr="00292428">
              <w:rPr>
                <w:rFonts w:ascii="Times New Roman" w:eastAsia="宋体" w:hAnsi="Times New Roman" w:cs="Times New Roman"/>
                <w:color w:val="000000"/>
                <w:kern w:val="0"/>
                <w:sz w:val="22"/>
                <w:lang w:bidi="ar"/>
              </w:rPr>
              <w:t>1</w:t>
            </w:r>
          </w:p>
        </w:tc>
        <w:tc>
          <w:tcPr>
            <w:tcW w:w="1009" w:type="dxa"/>
            <w:tcBorders>
              <w:top w:val="single" w:sz="4" w:space="0" w:color="auto"/>
              <w:left w:val="single" w:sz="4" w:space="0" w:color="000000"/>
              <w:bottom w:val="single" w:sz="4" w:space="0" w:color="000000"/>
              <w:right w:val="single" w:sz="4" w:space="0" w:color="000000"/>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制造业创新中心能力建设</w:t>
            </w:r>
          </w:p>
        </w:tc>
        <w:tc>
          <w:tcPr>
            <w:tcW w:w="7508" w:type="dxa"/>
            <w:tcBorders>
              <w:top w:val="single" w:sz="4" w:space="0" w:color="auto"/>
              <w:left w:val="single" w:sz="4" w:space="0" w:color="000000"/>
              <w:bottom w:val="single" w:sz="4" w:space="0" w:color="000000"/>
              <w:right w:val="single" w:sz="4" w:space="0" w:color="000000"/>
            </w:tcBorders>
            <w:vAlign w:val="center"/>
          </w:tcPr>
          <w:p w:rsidR="00292428" w:rsidRPr="00292428" w:rsidRDefault="00292428" w:rsidP="00292428">
            <w:pPr>
              <w:widowControl/>
              <w:snapToGrid w:val="0"/>
              <w:ind w:firstLine="400"/>
              <w:textAlignment w:val="center"/>
              <w:rPr>
                <w:rFonts w:ascii="Times New Roman" w:eastAsia="宋体" w:hAnsi="Times New Roman" w:cs="Times New Roman"/>
                <w:color w:val="000000"/>
                <w:kern w:val="0"/>
                <w:sz w:val="20"/>
                <w:szCs w:val="20"/>
                <w:lang w:bidi="ar"/>
              </w:rPr>
            </w:pPr>
            <w:r w:rsidRPr="00292428">
              <w:rPr>
                <w:rFonts w:ascii="Times New Roman" w:eastAsia="宋体" w:hAnsi="Times New Roman" w:cs="Times New Roman"/>
                <w:color w:val="000000"/>
                <w:kern w:val="0"/>
                <w:sz w:val="20"/>
                <w:szCs w:val="20"/>
                <w:lang w:bidi="ar"/>
              </w:rPr>
              <w:t>主要内容：围绕集成电路、智能传感器、轻量化材料及成形技术与装备、数字化设计与制造、石墨烯等领域，支持重点方向制造业创新中心测试验证、中试孵化及行业支撑服务等方面的创新能力建设，支撑实现相关领域关键共性技术转移扩散和首次商业化应用，孵化一批高技术企业，具备为产业链上下游企业服务的能力。</w:t>
            </w:r>
            <w:r w:rsidRPr="00292428">
              <w:rPr>
                <w:rFonts w:ascii="Times New Roman" w:eastAsia="宋体" w:hAnsi="Times New Roman" w:cs="Times New Roman"/>
                <w:color w:val="000000"/>
                <w:kern w:val="0"/>
                <w:sz w:val="20"/>
                <w:szCs w:val="20"/>
                <w:lang w:bidi="ar"/>
              </w:rPr>
              <w:br/>
              <w:t xml:space="preserve">    </w:t>
            </w:r>
            <w:r w:rsidRPr="00292428">
              <w:rPr>
                <w:rFonts w:ascii="Times New Roman" w:eastAsia="宋体" w:hAnsi="Times New Roman" w:cs="Times New Roman"/>
                <w:color w:val="000000"/>
                <w:kern w:val="0"/>
                <w:sz w:val="20"/>
                <w:szCs w:val="20"/>
                <w:lang w:bidi="ar"/>
              </w:rPr>
              <w:t>实施目标：</w:t>
            </w:r>
            <w:r w:rsidRPr="00292428">
              <w:rPr>
                <w:rFonts w:ascii="Times New Roman" w:eastAsia="宋体" w:hAnsi="Times New Roman" w:cs="Times New Roman"/>
                <w:color w:val="000000"/>
                <w:kern w:val="0"/>
                <w:sz w:val="20"/>
                <w:szCs w:val="20"/>
                <w:lang w:bidi="ar"/>
              </w:rPr>
              <w:t>1.</w:t>
            </w:r>
            <w:r w:rsidRPr="00292428">
              <w:rPr>
                <w:rFonts w:ascii="Times New Roman" w:eastAsia="宋体" w:hAnsi="Times New Roman" w:cs="Times New Roman"/>
                <w:color w:val="000000"/>
                <w:kern w:val="0"/>
                <w:sz w:val="20"/>
                <w:szCs w:val="20"/>
                <w:lang w:bidi="ar"/>
              </w:rPr>
              <w:t>集成电路领域。支撑集成电路产业规模化增长，围绕</w:t>
            </w:r>
            <w:r w:rsidRPr="00292428">
              <w:rPr>
                <w:rFonts w:ascii="Times New Roman" w:eastAsia="宋体" w:hAnsi="Times New Roman" w:cs="Times New Roman"/>
                <w:color w:val="000000"/>
                <w:kern w:val="0"/>
                <w:sz w:val="20"/>
                <w:szCs w:val="20"/>
                <w:lang w:bidi="ar"/>
              </w:rPr>
              <w:t>5nm</w:t>
            </w:r>
            <w:r w:rsidRPr="00292428">
              <w:rPr>
                <w:rFonts w:ascii="Times New Roman" w:eastAsia="宋体" w:hAnsi="Times New Roman" w:cs="Times New Roman"/>
                <w:color w:val="000000"/>
                <w:kern w:val="0"/>
                <w:sz w:val="20"/>
                <w:szCs w:val="20"/>
                <w:lang w:bidi="ar"/>
              </w:rPr>
              <w:t>集成电路制造，服务</w:t>
            </w:r>
            <w:r w:rsidRPr="00292428">
              <w:rPr>
                <w:rFonts w:ascii="Times New Roman" w:eastAsia="宋体" w:hAnsi="Times New Roman" w:cs="Times New Roman"/>
                <w:color w:val="000000"/>
                <w:kern w:val="0"/>
                <w:sz w:val="20"/>
                <w:szCs w:val="20"/>
                <w:lang w:bidi="ar"/>
              </w:rPr>
              <w:t>20</w:t>
            </w:r>
            <w:r w:rsidRPr="00292428">
              <w:rPr>
                <w:rFonts w:ascii="Times New Roman" w:eastAsia="宋体" w:hAnsi="Times New Roman" w:cs="Times New Roman"/>
                <w:color w:val="000000"/>
                <w:kern w:val="0"/>
                <w:sz w:val="20"/>
                <w:szCs w:val="20"/>
                <w:lang w:bidi="ar"/>
              </w:rPr>
              <w:t>家产业链上下游企业，支撑成套装备和材料的产业化验证；</w:t>
            </w:r>
            <w:r w:rsidRPr="00292428">
              <w:rPr>
                <w:rFonts w:ascii="Times New Roman" w:eastAsia="宋体" w:hAnsi="Times New Roman" w:cs="Times New Roman"/>
                <w:color w:val="000000"/>
                <w:kern w:val="0"/>
                <w:sz w:val="20"/>
                <w:szCs w:val="20"/>
                <w:lang w:bidi="ar"/>
              </w:rPr>
              <w:t>2.</w:t>
            </w:r>
            <w:r w:rsidRPr="00292428">
              <w:rPr>
                <w:rFonts w:ascii="Times New Roman" w:eastAsia="宋体" w:hAnsi="Times New Roman" w:cs="Times New Roman"/>
                <w:color w:val="000000"/>
                <w:kern w:val="0"/>
                <w:sz w:val="20"/>
                <w:szCs w:val="20"/>
                <w:lang w:bidi="ar"/>
              </w:rPr>
              <w:t>智能传感器领域。智能传感器检测服务企业数量不少于</w:t>
            </w:r>
            <w:r w:rsidRPr="00292428">
              <w:rPr>
                <w:rFonts w:ascii="Times New Roman" w:eastAsia="宋体" w:hAnsi="Times New Roman" w:cs="Times New Roman"/>
                <w:color w:val="000000"/>
                <w:kern w:val="0"/>
                <w:sz w:val="20"/>
                <w:szCs w:val="20"/>
                <w:lang w:bidi="ar"/>
              </w:rPr>
              <w:t>30</w:t>
            </w:r>
            <w:r w:rsidRPr="00292428">
              <w:rPr>
                <w:rFonts w:ascii="Times New Roman" w:eastAsia="宋体" w:hAnsi="Times New Roman" w:cs="Times New Roman"/>
                <w:color w:val="000000"/>
                <w:kern w:val="0"/>
                <w:sz w:val="20"/>
                <w:szCs w:val="20"/>
                <w:lang w:bidi="ar"/>
              </w:rPr>
              <w:t>家，关键共性技术对外授权不少于</w:t>
            </w:r>
            <w:r w:rsidRPr="00292428">
              <w:rPr>
                <w:rFonts w:ascii="Times New Roman" w:eastAsia="宋体" w:hAnsi="Times New Roman" w:cs="Times New Roman"/>
                <w:color w:val="000000"/>
                <w:kern w:val="0"/>
                <w:sz w:val="20"/>
                <w:szCs w:val="20"/>
                <w:lang w:bidi="ar"/>
              </w:rPr>
              <w:t>3</w:t>
            </w:r>
            <w:r w:rsidRPr="00292428">
              <w:rPr>
                <w:rFonts w:ascii="Times New Roman" w:eastAsia="宋体" w:hAnsi="Times New Roman" w:cs="Times New Roman"/>
                <w:color w:val="000000"/>
                <w:kern w:val="0"/>
                <w:sz w:val="20"/>
                <w:szCs w:val="20"/>
                <w:lang w:bidi="ar"/>
              </w:rPr>
              <w:t>项；</w:t>
            </w:r>
            <w:r w:rsidRPr="00292428">
              <w:rPr>
                <w:rFonts w:ascii="Times New Roman" w:eastAsia="宋体" w:hAnsi="Times New Roman" w:cs="Times New Roman"/>
                <w:color w:val="000000"/>
                <w:kern w:val="0"/>
                <w:sz w:val="20"/>
                <w:szCs w:val="20"/>
                <w:lang w:bidi="ar"/>
              </w:rPr>
              <w:t>3.</w:t>
            </w:r>
            <w:r w:rsidRPr="00292428">
              <w:rPr>
                <w:rFonts w:ascii="Times New Roman" w:eastAsia="宋体" w:hAnsi="Times New Roman" w:cs="Times New Roman"/>
                <w:color w:val="000000"/>
                <w:kern w:val="0"/>
                <w:sz w:val="20"/>
                <w:szCs w:val="20"/>
                <w:lang w:bidi="ar"/>
              </w:rPr>
              <w:t>轻量化材料及成形技术与装备领域。轻量化材料及成形技术与装备技术成果转移扩散和首次商业化应用不低于</w:t>
            </w:r>
            <w:r w:rsidRPr="00292428">
              <w:rPr>
                <w:rFonts w:ascii="Times New Roman" w:eastAsia="宋体" w:hAnsi="Times New Roman" w:cs="Times New Roman"/>
                <w:color w:val="000000"/>
                <w:kern w:val="0"/>
                <w:sz w:val="20"/>
                <w:szCs w:val="20"/>
                <w:lang w:bidi="ar"/>
              </w:rPr>
              <w:t>15</w:t>
            </w:r>
            <w:r w:rsidRPr="00292428">
              <w:rPr>
                <w:rFonts w:ascii="Times New Roman" w:eastAsia="宋体" w:hAnsi="Times New Roman" w:cs="Times New Roman"/>
                <w:color w:val="000000"/>
                <w:kern w:val="0"/>
                <w:sz w:val="20"/>
                <w:szCs w:val="20"/>
                <w:lang w:bidi="ar"/>
              </w:rPr>
              <w:t>项，服务企业不少于</w:t>
            </w:r>
            <w:r w:rsidRPr="00292428">
              <w:rPr>
                <w:rFonts w:ascii="Times New Roman" w:eastAsia="宋体" w:hAnsi="Times New Roman" w:cs="Times New Roman"/>
                <w:color w:val="000000"/>
                <w:kern w:val="0"/>
                <w:sz w:val="20"/>
                <w:szCs w:val="20"/>
                <w:lang w:bidi="ar"/>
              </w:rPr>
              <w:t>200</w:t>
            </w:r>
            <w:r w:rsidRPr="00292428">
              <w:rPr>
                <w:rFonts w:ascii="Times New Roman" w:eastAsia="宋体" w:hAnsi="Times New Roman" w:cs="Times New Roman"/>
                <w:color w:val="000000"/>
                <w:kern w:val="0"/>
                <w:sz w:val="20"/>
                <w:szCs w:val="20"/>
                <w:lang w:bidi="ar"/>
              </w:rPr>
              <w:t>家；</w:t>
            </w:r>
            <w:r w:rsidRPr="00292428">
              <w:rPr>
                <w:rFonts w:ascii="Times New Roman" w:eastAsia="宋体" w:hAnsi="Times New Roman" w:cs="Times New Roman"/>
                <w:color w:val="000000"/>
                <w:kern w:val="0"/>
                <w:sz w:val="20"/>
                <w:szCs w:val="20"/>
                <w:lang w:bidi="ar"/>
              </w:rPr>
              <w:t>4.</w:t>
            </w:r>
            <w:r w:rsidRPr="00292428">
              <w:rPr>
                <w:rFonts w:ascii="Times New Roman" w:eastAsia="宋体" w:hAnsi="Times New Roman" w:cs="Times New Roman"/>
                <w:color w:val="000000"/>
                <w:kern w:val="0"/>
                <w:sz w:val="20"/>
                <w:szCs w:val="20"/>
                <w:lang w:bidi="ar"/>
              </w:rPr>
              <w:t>数字化设计与制造领域。完成典型数字化设计与制造过程测试与验证能力建设，建立</w:t>
            </w:r>
            <w:r w:rsidRPr="00292428">
              <w:rPr>
                <w:rFonts w:ascii="Times New Roman" w:eastAsia="宋体" w:hAnsi="Times New Roman" w:cs="Times New Roman"/>
                <w:color w:val="000000"/>
                <w:kern w:val="0"/>
                <w:sz w:val="20"/>
                <w:szCs w:val="20"/>
                <w:lang w:bidi="ar"/>
              </w:rPr>
              <w:t>200</w:t>
            </w:r>
            <w:r w:rsidRPr="00292428">
              <w:rPr>
                <w:rFonts w:ascii="Times New Roman" w:eastAsia="宋体" w:hAnsi="Times New Roman" w:cs="Times New Roman"/>
                <w:color w:val="000000"/>
                <w:kern w:val="0"/>
                <w:sz w:val="20"/>
                <w:szCs w:val="20"/>
                <w:lang w:bidi="ar"/>
              </w:rPr>
              <w:t>个以上模型库，服务企业不少于</w:t>
            </w:r>
            <w:r w:rsidRPr="00292428">
              <w:rPr>
                <w:rFonts w:ascii="Times New Roman" w:eastAsia="宋体" w:hAnsi="Times New Roman" w:cs="Times New Roman"/>
                <w:color w:val="000000"/>
                <w:kern w:val="0"/>
                <w:sz w:val="20"/>
                <w:szCs w:val="20"/>
                <w:lang w:bidi="ar"/>
              </w:rPr>
              <w:t>40</w:t>
            </w:r>
            <w:r w:rsidRPr="00292428">
              <w:rPr>
                <w:rFonts w:ascii="Times New Roman" w:eastAsia="宋体" w:hAnsi="Times New Roman" w:cs="Times New Roman"/>
                <w:color w:val="000000"/>
                <w:kern w:val="0"/>
                <w:sz w:val="20"/>
                <w:szCs w:val="20"/>
                <w:lang w:bidi="ar"/>
              </w:rPr>
              <w:t>家；</w:t>
            </w:r>
            <w:r w:rsidRPr="00292428">
              <w:rPr>
                <w:rFonts w:ascii="Times New Roman" w:eastAsia="宋体" w:hAnsi="Times New Roman" w:cs="Times New Roman"/>
                <w:color w:val="000000"/>
                <w:kern w:val="0"/>
                <w:sz w:val="20"/>
                <w:szCs w:val="20"/>
                <w:lang w:bidi="ar"/>
              </w:rPr>
              <w:t>5.</w:t>
            </w:r>
            <w:r w:rsidRPr="00292428">
              <w:rPr>
                <w:rFonts w:ascii="Times New Roman" w:eastAsia="宋体" w:hAnsi="Times New Roman" w:cs="Times New Roman"/>
                <w:color w:val="000000"/>
                <w:kern w:val="0"/>
                <w:sz w:val="20"/>
                <w:szCs w:val="20"/>
                <w:lang w:bidi="ar"/>
              </w:rPr>
              <w:t>石墨</w:t>
            </w:r>
            <w:proofErr w:type="gramStart"/>
            <w:r w:rsidRPr="00292428">
              <w:rPr>
                <w:rFonts w:ascii="Times New Roman" w:eastAsia="宋体" w:hAnsi="Times New Roman" w:cs="Times New Roman"/>
                <w:color w:val="000000"/>
                <w:kern w:val="0"/>
                <w:sz w:val="20"/>
                <w:szCs w:val="20"/>
                <w:lang w:bidi="ar"/>
              </w:rPr>
              <w:t>烯</w:t>
            </w:r>
            <w:proofErr w:type="gramEnd"/>
            <w:r w:rsidRPr="00292428">
              <w:rPr>
                <w:rFonts w:ascii="Times New Roman" w:eastAsia="宋体" w:hAnsi="Times New Roman" w:cs="Times New Roman"/>
                <w:color w:val="000000"/>
                <w:kern w:val="0"/>
                <w:sz w:val="20"/>
                <w:szCs w:val="20"/>
                <w:lang w:bidi="ar"/>
              </w:rPr>
              <w:t>领域。解决高品质石墨</w:t>
            </w:r>
            <w:proofErr w:type="gramStart"/>
            <w:r w:rsidRPr="00292428">
              <w:rPr>
                <w:rFonts w:ascii="Times New Roman" w:eastAsia="宋体" w:hAnsi="Times New Roman" w:cs="Times New Roman"/>
                <w:color w:val="000000"/>
                <w:kern w:val="0"/>
                <w:sz w:val="20"/>
                <w:szCs w:val="20"/>
                <w:lang w:bidi="ar"/>
              </w:rPr>
              <w:t>烯</w:t>
            </w:r>
            <w:proofErr w:type="gramEnd"/>
            <w:r w:rsidRPr="00292428">
              <w:rPr>
                <w:rFonts w:ascii="Times New Roman" w:eastAsia="宋体" w:hAnsi="Times New Roman" w:cs="Times New Roman"/>
                <w:color w:val="000000"/>
                <w:kern w:val="0"/>
                <w:sz w:val="20"/>
                <w:szCs w:val="20"/>
                <w:lang w:bidi="ar"/>
              </w:rPr>
              <w:t>粉体与石墨</w:t>
            </w:r>
            <w:proofErr w:type="gramStart"/>
            <w:r w:rsidRPr="00292428">
              <w:rPr>
                <w:rFonts w:ascii="Times New Roman" w:eastAsia="宋体" w:hAnsi="Times New Roman" w:cs="Times New Roman"/>
                <w:color w:val="000000"/>
                <w:kern w:val="0"/>
                <w:sz w:val="20"/>
                <w:szCs w:val="20"/>
                <w:lang w:bidi="ar"/>
              </w:rPr>
              <w:t>烯</w:t>
            </w:r>
            <w:proofErr w:type="gramEnd"/>
            <w:r w:rsidRPr="00292428">
              <w:rPr>
                <w:rFonts w:ascii="Times New Roman" w:eastAsia="宋体" w:hAnsi="Times New Roman" w:cs="Times New Roman"/>
                <w:color w:val="000000"/>
                <w:kern w:val="0"/>
                <w:sz w:val="20"/>
                <w:szCs w:val="20"/>
                <w:lang w:bidi="ar"/>
              </w:rPr>
              <w:t>薄膜的可控与规模化制备共性技术难题，设计研发规模化制备关键设备，打造不低于</w:t>
            </w:r>
            <w:r w:rsidRPr="00292428">
              <w:rPr>
                <w:rFonts w:ascii="Times New Roman" w:eastAsia="宋体" w:hAnsi="Times New Roman" w:cs="Times New Roman"/>
                <w:color w:val="000000"/>
                <w:kern w:val="0"/>
                <w:sz w:val="20"/>
                <w:szCs w:val="20"/>
                <w:lang w:bidi="ar"/>
              </w:rPr>
              <w:t>5</w:t>
            </w:r>
            <w:r w:rsidRPr="00292428">
              <w:rPr>
                <w:rFonts w:ascii="Times New Roman" w:eastAsia="宋体" w:hAnsi="Times New Roman" w:cs="Times New Roman"/>
                <w:color w:val="000000"/>
                <w:kern w:val="0"/>
                <w:sz w:val="20"/>
                <w:szCs w:val="20"/>
                <w:lang w:bidi="ar"/>
              </w:rPr>
              <w:t>个石墨</w:t>
            </w:r>
            <w:proofErr w:type="gramStart"/>
            <w:r w:rsidRPr="00292428">
              <w:rPr>
                <w:rFonts w:ascii="Times New Roman" w:eastAsia="宋体" w:hAnsi="Times New Roman" w:cs="Times New Roman"/>
                <w:color w:val="000000"/>
                <w:kern w:val="0"/>
                <w:sz w:val="20"/>
                <w:szCs w:val="20"/>
                <w:lang w:bidi="ar"/>
              </w:rPr>
              <w:t>烯</w:t>
            </w:r>
            <w:proofErr w:type="gramEnd"/>
            <w:r w:rsidRPr="00292428">
              <w:rPr>
                <w:rFonts w:ascii="Times New Roman" w:eastAsia="宋体" w:hAnsi="Times New Roman" w:cs="Times New Roman"/>
                <w:color w:val="000000"/>
                <w:kern w:val="0"/>
                <w:sz w:val="20"/>
                <w:szCs w:val="20"/>
                <w:lang w:bidi="ar"/>
              </w:rPr>
              <w:t>示范应用产业链。</w:t>
            </w:r>
            <w:r w:rsidRPr="00292428">
              <w:rPr>
                <w:rFonts w:ascii="Times New Roman" w:eastAsia="宋体" w:hAnsi="Times New Roman" w:cs="Times New Roman"/>
                <w:color w:val="000000"/>
                <w:kern w:val="0"/>
                <w:sz w:val="20"/>
                <w:szCs w:val="20"/>
                <w:lang w:bidi="ar"/>
              </w:rPr>
              <w:t xml:space="preserve"> </w:t>
            </w:r>
          </w:p>
          <w:p w:rsidR="00292428" w:rsidRPr="00292428" w:rsidRDefault="00292428" w:rsidP="00292428">
            <w:pPr>
              <w:widowControl/>
              <w:snapToGrid w:val="0"/>
              <w:ind w:firstLine="400"/>
              <w:textAlignment w:val="center"/>
              <w:rPr>
                <w:rFonts w:ascii="Times New Roman" w:eastAsia="宋体" w:hAnsi="Times New Roman" w:cs="Times New Roman"/>
                <w:color w:val="000000"/>
                <w:kern w:val="0"/>
                <w:sz w:val="20"/>
                <w:szCs w:val="20"/>
                <w:lang w:bidi="ar"/>
              </w:rPr>
            </w:pPr>
            <w:r w:rsidRPr="00292428">
              <w:rPr>
                <w:rFonts w:ascii="Times New Roman" w:eastAsia="宋体" w:hAnsi="Times New Roman" w:cs="Times New Roman"/>
                <w:color w:val="000000"/>
                <w:kern w:val="0"/>
                <w:sz w:val="20"/>
                <w:szCs w:val="20"/>
                <w:lang w:bidi="ar"/>
              </w:rPr>
              <w:t>申报单位须符合《制造业创新中心建设工程实施指南（</w:t>
            </w:r>
            <w:r w:rsidRPr="00292428">
              <w:rPr>
                <w:rFonts w:ascii="Times New Roman" w:eastAsia="宋体" w:hAnsi="Times New Roman" w:cs="Times New Roman"/>
                <w:color w:val="000000"/>
                <w:kern w:val="0"/>
                <w:sz w:val="20"/>
                <w:szCs w:val="20"/>
                <w:lang w:bidi="ar"/>
              </w:rPr>
              <w:t>2016-2020</w:t>
            </w:r>
            <w:r w:rsidRPr="00292428">
              <w:rPr>
                <w:rFonts w:ascii="Times New Roman" w:eastAsia="宋体" w:hAnsi="Times New Roman" w:cs="Times New Roman"/>
                <w:color w:val="000000"/>
                <w:kern w:val="0"/>
                <w:sz w:val="20"/>
                <w:szCs w:val="20"/>
                <w:lang w:bidi="ar"/>
              </w:rPr>
              <w:t>年）》相关要求。</w:t>
            </w:r>
          </w:p>
        </w:tc>
        <w:tc>
          <w:tcPr>
            <w:tcW w:w="1305" w:type="dxa"/>
            <w:tcBorders>
              <w:top w:val="single" w:sz="4" w:space="0" w:color="auto"/>
              <w:left w:val="single" w:sz="4" w:space="0" w:color="000000"/>
              <w:bottom w:val="single" w:sz="4" w:space="0" w:color="000000"/>
              <w:right w:val="single" w:sz="4" w:space="0" w:color="000000"/>
            </w:tcBorders>
            <w:vAlign w:val="center"/>
          </w:tcPr>
          <w:p w:rsidR="00292428" w:rsidRPr="00292428" w:rsidRDefault="00292428" w:rsidP="00292428">
            <w:pPr>
              <w:widowControl/>
              <w:snapToGrid w:val="0"/>
              <w:textAlignment w:val="center"/>
              <w:rPr>
                <w:rFonts w:ascii="Times New Roman" w:eastAsia="宋体" w:hAnsi="Times New Roman" w:cs="Times New Roman"/>
                <w:color w:val="000000"/>
                <w:kern w:val="0"/>
                <w:sz w:val="20"/>
                <w:szCs w:val="20"/>
                <w:lang w:bidi="ar"/>
              </w:rPr>
            </w:pPr>
            <w:r w:rsidRPr="00292428">
              <w:rPr>
                <w:rFonts w:ascii="Times New Roman" w:eastAsia="宋体" w:hAnsi="Times New Roman" w:cs="Times New Roman"/>
                <w:color w:val="000000"/>
                <w:kern w:val="0"/>
                <w:sz w:val="20"/>
                <w:szCs w:val="20"/>
                <w:lang w:bidi="ar"/>
              </w:rPr>
              <w:t>科技司</w:t>
            </w:r>
            <w:r w:rsidRPr="00292428">
              <w:rPr>
                <w:rFonts w:ascii="Times New Roman" w:eastAsia="宋体" w:hAnsi="Times New Roman" w:cs="Times New Roman"/>
                <w:color w:val="000000"/>
                <w:kern w:val="0"/>
                <w:sz w:val="20"/>
                <w:szCs w:val="20"/>
                <w:lang w:bidi="ar"/>
              </w:rPr>
              <w:br/>
            </w:r>
            <w:r w:rsidRPr="00292428">
              <w:rPr>
                <w:rFonts w:ascii="Times New Roman" w:eastAsia="宋体" w:hAnsi="Times New Roman" w:cs="Times New Roman"/>
                <w:color w:val="000000"/>
                <w:kern w:val="0"/>
                <w:sz w:val="20"/>
                <w:szCs w:val="20"/>
                <w:lang w:bidi="ar"/>
              </w:rPr>
              <w:t>王锐</w:t>
            </w:r>
            <w:r w:rsidRPr="00292428">
              <w:rPr>
                <w:rFonts w:ascii="Times New Roman" w:eastAsia="宋体" w:hAnsi="Times New Roman" w:cs="Times New Roman"/>
                <w:color w:val="000000"/>
                <w:kern w:val="0"/>
                <w:sz w:val="20"/>
                <w:szCs w:val="20"/>
                <w:lang w:bidi="ar"/>
              </w:rPr>
              <w:t xml:space="preserve"> </w:t>
            </w:r>
            <w:r w:rsidRPr="00292428">
              <w:rPr>
                <w:rFonts w:ascii="Times New Roman" w:eastAsia="宋体" w:hAnsi="Times New Roman" w:cs="Times New Roman"/>
                <w:color w:val="000000"/>
                <w:kern w:val="0"/>
                <w:sz w:val="20"/>
                <w:szCs w:val="20"/>
                <w:lang w:bidi="ar"/>
              </w:rPr>
              <w:br/>
              <w:t>010-68205235</w:t>
            </w:r>
          </w:p>
        </w:tc>
        <w:tc>
          <w:tcPr>
            <w:tcW w:w="1271" w:type="dxa"/>
            <w:tcBorders>
              <w:top w:val="single" w:sz="4" w:space="0" w:color="auto"/>
              <w:left w:val="single" w:sz="4" w:space="0" w:color="000000"/>
              <w:bottom w:val="single" w:sz="4" w:space="0" w:color="000000"/>
              <w:right w:val="single" w:sz="4" w:space="0" w:color="000000"/>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补助比例不超过总投资的</w:t>
            </w:r>
            <w:r w:rsidRPr="00292428">
              <w:rPr>
                <w:rFonts w:ascii="Times New Roman" w:eastAsia="宋体" w:hAnsi="Times New Roman" w:cs="Times New Roman"/>
                <w:color w:val="000000"/>
                <w:kern w:val="0"/>
                <w:sz w:val="20"/>
                <w:szCs w:val="20"/>
                <w:lang w:bidi="ar"/>
              </w:rPr>
              <w:t>50%,</w:t>
            </w:r>
            <w:r w:rsidRPr="00292428">
              <w:rPr>
                <w:rFonts w:ascii="Times New Roman" w:eastAsia="宋体" w:hAnsi="Times New Roman" w:cs="Times New Roman"/>
                <w:color w:val="000000"/>
                <w:kern w:val="0"/>
                <w:sz w:val="20"/>
                <w:szCs w:val="20"/>
                <w:lang w:bidi="ar"/>
              </w:rPr>
              <w:t>单个项目支持额度不超过</w:t>
            </w:r>
            <w:r w:rsidRPr="00292428">
              <w:rPr>
                <w:rFonts w:ascii="Times New Roman" w:eastAsia="宋体" w:hAnsi="Times New Roman" w:cs="Times New Roman"/>
                <w:color w:val="000000"/>
                <w:kern w:val="0"/>
                <w:sz w:val="20"/>
                <w:szCs w:val="20"/>
                <w:lang w:bidi="ar"/>
              </w:rPr>
              <w:t>2</w:t>
            </w:r>
            <w:r w:rsidRPr="00292428">
              <w:rPr>
                <w:rFonts w:ascii="Times New Roman" w:eastAsia="宋体" w:hAnsi="Times New Roman" w:cs="Times New Roman"/>
                <w:color w:val="000000"/>
                <w:kern w:val="0"/>
                <w:sz w:val="20"/>
                <w:szCs w:val="20"/>
                <w:lang w:bidi="ar"/>
              </w:rPr>
              <w:t>亿元。</w:t>
            </w:r>
          </w:p>
        </w:tc>
        <w:tc>
          <w:tcPr>
            <w:tcW w:w="1104" w:type="dxa"/>
            <w:tcBorders>
              <w:top w:val="single" w:sz="4" w:space="0" w:color="auto"/>
              <w:left w:val="single" w:sz="4" w:space="0" w:color="000000"/>
              <w:bottom w:val="single" w:sz="4" w:space="0" w:color="000000"/>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采用公开招标方式</w:t>
            </w:r>
          </w:p>
        </w:tc>
        <w:tc>
          <w:tcPr>
            <w:tcW w:w="1091" w:type="dxa"/>
            <w:tcBorders>
              <w:top w:val="single" w:sz="4" w:space="0" w:color="auto"/>
              <w:left w:val="single" w:sz="4" w:space="0" w:color="000000"/>
              <w:bottom w:val="single" w:sz="4" w:space="0" w:color="000000"/>
              <w:right w:val="single" w:sz="4" w:space="0" w:color="auto"/>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支持不超过</w:t>
            </w:r>
            <w:r w:rsidRPr="00292428">
              <w:rPr>
                <w:rFonts w:ascii="Times New Roman" w:eastAsia="宋体" w:hAnsi="Times New Roman" w:cs="Times New Roman"/>
                <w:color w:val="000000"/>
                <w:kern w:val="0"/>
                <w:sz w:val="20"/>
                <w:szCs w:val="20"/>
                <w:lang w:bidi="ar"/>
              </w:rPr>
              <w:t>5</w:t>
            </w:r>
            <w:r w:rsidRPr="00292428">
              <w:rPr>
                <w:rFonts w:ascii="Times New Roman" w:eastAsia="宋体" w:hAnsi="Times New Roman" w:cs="Times New Roman"/>
                <w:color w:val="000000"/>
                <w:kern w:val="0"/>
                <w:sz w:val="20"/>
                <w:szCs w:val="20"/>
                <w:lang w:bidi="ar"/>
              </w:rPr>
              <w:t>个项目</w:t>
            </w:r>
          </w:p>
        </w:tc>
      </w:tr>
      <w:tr w:rsidR="00292428" w:rsidRPr="00292428" w:rsidTr="00DE4015">
        <w:trPr>
          <w:gridAfter w:val="1"/>
          <w:wAfter w:w="27" w:type="dxa"/>
          <w:trHeight w:val="23"/>
        </w:trPr>
        <w:tc>
          <w:tcPr>
            <w:tcW w:w="592" w:type="dxa"/>
            <w:tcBorders>
              <w:top w:val="single" w:sz="4" w:space="0" w:color="000000"/>
              <w:left w:val="single" w:sz="4" w:space="0" w:color="auto"/>
              <w:bottom w:val="single" w:sz="4" w:space="0" w:color="000000"/>
              <w:right w:val="single" w:sz="4" w:space="0" w:color="000000"/>
            </w:tcBorders>
            <w:vAlign w:val="center"/>
          </w:tcPr>
          <w:p w:rsidR="00292428" w:rsidRPr="00292428" w:rsidRDefault="00292428" w:rsidP="00292428">
            <w:pPr>
              <w:widowControl/>
              <w:snapToGrid w:val="0"/>
              <w:jc w:val="center"/>
              <w:textAlignment w:val="center"/>
              <w:rPr>
                <w:rFonts w:ascii="Times New Roman" w:eastAsia="宋体" w:hAnsi="Times New Roman" w:cs="Times New Roman"/>
                <w:color w:val="000000"/>
                <w:sz w:val="22"/>
              </w:rPr>
            </w:pPr>
            <w:r w:rsidRPr="00292428">
              <w:rPr>
                <w:rFonts w:ascii="Times New Roman" w:eastAsia="宋体" w:hAnsi="Times New Roman" w:cs="Times New Roman"/>
                <w:color w:val="000000"/>
                <w:kern w:val="0"/>
                <w:sz w:val="22"/>
                <w:lang w:bidi="ar"/>
              </w:rPr>
              <w:t>2</w:t>
            </w:r>
          </w:p>
        </w:tc>
        <w:tc>
          <w:tcPr>
            <w:tcW w:w="1009" w:type="dxa"/>
            <w:tcBorders>
              <w:top w:val="single" w:sz="4" w:space="0" w:color="000000"/>
              <w:left w:val="single" w:sz="4" w:space="0" w:color="000000"/>
              <w:bottom w:val="single" w:sz="4" w:space="0" w:color="000000"/>
              <w:right w:val="single" w:sz="4" w:space="0" w:color="000000"/>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通信设备产业链协同创新</w:t>
            </w:r>
          </w:p>
        </w:tc>
        <w:tc>
          <w:tcPr>
            <w:tcW w:w="7508" w:type="dxa"/>
            <w:tcBorders>
              <w:top w:val="single" w:sz="4" w:space="0" w:color="000000"/>
              <w:left w:val="single" w:sz="4" w:space="0" w:color="000000"/>
              <w:bottom w:val="single" w:sz="4" w:space="0" w:color="000000"/>
              <w:right w:val="single" w:sz="4" w:space="0" w:color="000000"/>
            </w:tcBorders>
            <w:vAlign w:val="center"/>
          </w:tcPr>
          <w:p w:rsidR="00292428" w:rsidRPr="00292428" w:rsidRDefault="00292428" w:rsidP="00292428">
            <w:pPr>
              <w:widowControl/>
              <w:wordWrap w:val="0"/>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 xml:space="preserve">    </w:t>
            </w:r>
            <w:r w:rsidRPr="00292428">
              <w:rPr>
                <w:rFonts w:ascii="Times New Roman" w:eastAsia="宋体" w:hAnsi="Times New Roman" w:cs="Times New Roman"/>
                <w:color w:val="000000"/>
                <w:kern w:val="0"/>
                <w:sz w:val="20"/>
                <w:szCs w:val="20"/>
                <w:lang w:bidi="ar"/>
              </w:rPr>
              <w:t>主要内容：</w:t>
            </w:r>
            <w:r w:rsidRPr="00292428">
              <w:rPr>
                <w:rFonts w:ascii="Times New Roman" w:eastAsia="宋体" w:hAnsi="Times New Roman" w:cs="Times New Roman"/>
                <w:color w:val="000000"/>
                <w:kern w:val="0"/>
                <w:sz w:val="20"/>
                <w:szCs w:val="20"/>
                <w:lang w:bidi="ar"/>
              </w:rPr>
              <w:t>1.</w:t>
            </w:r>
            <w:r w:rsidRPr="00292428">
              <w:rPr>
                <w:rFonts w:ascii="Times New Roman" w:eastAsia="宋体" w:hAnsi="Times New Roman" w:cs="Times New Roman"/>
                <w:color w:val="000000"/>
                <w:kern w:val="0"/>
                <w:sz w:val="20"/>
                <w:szCs w:val="20"/>
                <w:lang w:bidi="ar"/>
              </w:rPr>
              <w:t>建立整机系统、芯片、元器件、评测机构等通信设备产业链上下游单位协作机制，围绕下一代光接入</w:t>
            </w:r>
            <w:r w:rsidRPr="00292428">
              <w:rPr>
                <w:rFonts w:ascii="Times New Roman" w:eastAsia="宋体" w:hAnsi="Times New Roman" w:cs="Times New Roman"/>
                <w:color w:val="000000"/>
                <w:kern w:val="0"/>
                <w:sz w:val="20"/>
                <w:szCs w:val="20"/>
                <w:lang w:bidi="ar"/>
              </w:rPr>
              <w:t>OLT</w:t>
            </w:r>
            <w:r w:rsidRPr="00292428">
              <w:rPr>
                <w:rFonts w:ascii="Times New Roman" w:eastAsia="宋体" w:hAnsi="Times New Roman" w:cs="Times New Roman"/>
                <w:color w:val="000000"/>
                <w:kern w:val="0"/>
                <w:sz w:val="20"/>
                <w:szCs w:val="20"/>
                <w:lang w:bidi="ar"/>
              </w:rPr>
              <w:t>核心设备和</w:t>
            </w:r>
            <w:r w:rsidRPr="00292428">
              <w:rPr>
                <w:rFonts w:ascii="Times New Roman" w:eastAsia="宋体" w:hAnsi="Times New Roman" w:cs="Times New Roman"/>
                <w:color w:val="000000"/>
                <w:kern w:val="0"/>
                <w:sz w:val="20"/>
                <w:szCs w:val="20"/>
                <w:lang w:bidi="ar"/>
              </w:rPr>
              <w:t>5G</w:t>
            </w:r>
            <w:r w:rsidRPr="00292428">
              <w:rPr>
                <w:rFonts w:ascii="Times New Roman" w:eastAsia="宋体" w:hAnsi="Times New Roman" w:cs="Times New Roman"/>
                <w:color w:val="000000"/>
                <w:kern w:val="0"/>
                <w:sz w:val="20"/>
                <w:szCs w:val="20"/>
                <w:lang w:bidi="ar"/>
              </w:rPr>
              <w:t>基站用</w:t>
            </w:r>
            <w:r w:rsidRPr="00292428">
              <w:rPr>
                <w:rFonts w:ascii="Times New Roman" w:eastAsia="宋体" w:hAnsi="Times New Roman" w:cs="Times New Roman"/>
                <w:color w:val="000000"/>
                <w:kern w:val="0"/>
                <w:sz w:val="20"/>
                <w:szCs w:val="20"/>
                <w:lang w:bidi="ar"/>
              </w:rPr>
              <w:t>AAU</w:t>
            </w:r>
            <w:r w:rsidRPr="00292428">
              <w:rPr>
                <w:rFonts w:ascii="Times New Roman" w:eastAsia="宋体" w:hAnsi="Times New Roman" w:cs="Times New Roman"/>
                <w:color w:val="000000"/>
                <w:kern w:val="0"/>
                <w:sz w:val="20"/>
                <w:szCs w:val="20"/>
                <w:lang w:bidi="ar"/>
              </w:rPr>
              <w:t>核心设备，增强安全可靠关键元器件性能，完善</w:t>
            </w:r>
            <w:r w:rsidRPr="00292428">
              <w:rPr>
                <w:rFonts w:ascii="Times New Roman" w:eastAsia="宋体" w:hAnsi="Times New Roman" w:cs="Times New Roman"/>
                <w:color w:val="000000"/>
                <w:kern w:val="0"/>
                <w:sz w:val="20"/>
                <w:szCs w:val="20"/>
                <w:lang w:bidi="ar"/>
              </w:rPr>
              <w:t>IP</w:t>
            </w:r>
            <w:r w:rsidRPr="00292428">
              <w:rPr>
                <w:rFonts w:ascii="Times New Roman" w:eastAsia="宋体" w:hAnsi="Times New Roman" w:cs="Times New Roman"/>
                <w:color w:val="000000"/>
                <w:kern w:val="0"/>
                <w:sz w:val="20"/>
                <w:szCs w:val="20"/>
                <w:lang w:bidi="ar"/>
              </w:rPr>
              <w:t>核、关键芯片</w:t>
            </w:r>
            <w:r w:rsidRPr="00292428">
              <w:rPr>
                <w:rFonts w:ascii="Times New Roman" w:eastAsia="宋体" w:hAnsi="Times New Roman" w:cs="Times New Roman"/>
                <w:color w:val="000000"/>
                <w:kern w:val="0"/>
                <w:sz w:val="20"/>
                <w:szCs w:val="20"/>
                <w:lang w:bidi="ar"/>
              </w:rPr>
              <w:t>/</w:t>
            </w:r>
            <w:r w:rsidRPr="00292428">
              <w:rPr>
                <w:rFonts w:ascii="Times New Roman" w:eastAsia="宋体" w:hAnsi="Times New Roman" w:cs="Times New Roman"/>
                <w:color w:val="000000"/>
                <w:kern w:val="0"/>
                <w:sz w:val="20"/>
                <w:szCs w:val="20"/>
                <w:lang w:bidi="ar"/>
              </w:rPr>
              <w:t>元器件产品测试评估与验证评价体系，并推动在通信设备领域应用，建立芯片</w:t>
            </w:r>
            <w:r w:rsidRPr="00292428">
              <w:rPr>
                <w:rFonts w:ascii="Times New Roman" w:eastAsia="宋体" w:hAnsi="Times New Roman" w:cs="Times New Roman"/>
                <w:color w:val="000000"/>
                <w:kern w:val="0"/>
                <w:sz w:val="20"/>
                <w:szCs w:val="20"/>
                <w:lang w:bidi="ar"/>
              </w:rPr>
              <w:t>/</w:t>
            </w:r>
            <w:r w:rsidRPr="00292428">
              <w:rPr>
                <w:rFonts w:ascii="Times New Roman" w:eastAsia="宋体" w:hAnsi="Times New Roman" w:cs="Times New Roman"/>
                <w:color w:val="000000"/>
                <w:kern w:val="0"/>
                <w:sz w:val="20"/>
                <w:szCs w:val="20"/>
                <w:lang w:bidi="ar"/>
              </w:rPr>
              <w:t>元器件测试平台，提升通信设备产业</w:t>
            </w:r>
            <w:proofErr w:type="gramStart"/>
            <w:r w:rsidRPr="00292428">
              <w:rPr>
                <w:rFonts w:ascii="Times New Roman" w:eastAsia="宋体" w:hAnsi="Times New Roman" w:cs="Times New Roman"/>
                <w:color w:val="000000"/>
                <w:kern w:val="0"/>
                <w:sz w:val="20"/>
                <w:szCs w:val="20"/>
                <w:lang w:bidi="ar"/>
              </w:rPr>
              <w:t>链配套</w:t>
            </w:r>
            <w:proofErr w:type="gramEnd"/>
            <w:r w:rsidRPr="00292428">
              <w:rPr>
                <w:rFonts w:ascii="Times New Roman" w:eastAsia="宋体" w:hAnsi="Times New Roman" w:cs="Times New Roman"/>
                <w:color w:val="000000"/>
                <w:kern w:val="0"/>
                <w:sz w:val="20"/>
                <w:szCs w:val="20"/>
                <w:lang w:bidi="ar"/>
              </w:rPr>
              <w:t>能力。</w:t>
            </w:r>
            <w:r w:rsidRPr="00292428">
              <w:rPr>
                <w:rFonts w:ascii="Times New Roman" w:eastAsia="宋体" w:hAnsi="Times New Roman" w:cs="Times New Roman"/>
                <w:color w:val="000000"/>
                <w:kern w:val="0"/>
                <w:sz w:val="20"/>
                <w:szCs w:val="20"/>
                <w:lang w:bidi="ar"/>
              </w:rPr>
              <w:t>2.</w:t>
            </w:r>
            <w:r w:rsidRPr="00292428">
              <w:rPr>
                <w:rFonts w:ascii="Times New Roman" w:eastAsia="宋体" w:hAnsi="Times New Roman" w:cs="Times New Roman"/>
                <w:color w:val="000000"/>
                <w:kern w:val="0"/>
                <w:sz w:val="20"/>
                <w:szCs w:val="20"/>
                <w:lang w:bidi="ar"/>
              </w:rPr>
              <w:t>围绕面向云计算、物联网、大数据、移动互联网等方向的通信信息编码核心算法，完善核心算法分类分级检测评价体系，支持通信信息编码核心算法检测评估技术开发，建立科学评估机制。</w:t>
            </w:r>
            <w:r w:rsidRPr="00292428">
              <w:rPr>
                <w:rFonts w:ascii="Times New Roman" w:eastAsia="宋体" w:hAnsi="Times New Roman" w:cs="Times New Roman"/>
                <w:color w:val="000000"/>
                <w:kern w:val="0"/>
                <w:sz w:val="20"/>
                <w:szCs w:val="20"/>
                <w:lang w:bidi="ar"/>
              </w:rPr>
              <w:br/>
              <w:t xml:space="preserve">    </w:t>
            </w:r>
            <w:r w:rsidRPr="00292428">
              <w:rPr>
                <w:rFonts w:ascii="Times New Roman" w:eastAsia="宋体" w:hAnsi="Times New Roman" w:cs="Times New Roman"/>
                <w:color w:val="000000"/>
                <w:kern w:val="0"/>
                <w:sz w:val="20"/>
                <w:szCs w:val="20"/>
                <w:lang w:bidi="ar"/>
              </w:rPr>
              <w:t>实施目标：</w:t>
            </w:r>
            <w:r w:rsidRPr="00292428">
              <w:rPr>
                <w:rFonts w:ascii="Times New Roman" w:eastAsia="宋体" w:hAnsi="Times New Roman" w:cs="Times New Roman"/>
                <w:color w:val="000000"/>
                <w:kern w:val="0"/>
                <w:sz w:val="20"/>
                <w:szCs w:val="20"/>
                <w:lang w:bidi="ar"/>
              </w:rPr>
              <w:t>1.</w:t>
            </w:r>
            <w:r w:rsidRPr="00292428">
              <w:rPr>
                <w:rFonts w:ascii="Times New Roman" w:eastAsia="宋体" w:hAnsi="Times New Roman" w:cs="Times New Roman"/>
                <w:color w:val="000000"/>
                <w:kern w:val="0"/>
                <w:sz w:val="20"/>
                <w:szCs w:val="20"/>
                <w:lang w:bidi="ar"/>
              </w:rPr>
              <w:t>下一代光接入</w:t>
            </w:r>
            <w:r w:rsidRPr="00292428">
              <w:rPr>
                <w:rFonts w:ascii="Times New Roman" w:eastAsia="宋体" w:hAnsi="Times New Roman" w:cs="Times New Roman"/>
                <w:color w:val="000000"/>
                <w:kern w:val="0"/>
                <w:sz w:val="20"/>
                <w:szCs w:val="20"/>
                <w:lang w:bidi="ar"/>
              </w:rPr>
              <w:t>OLT</w:t>
            </w:r>
            <w:r w:rsidRPr="00292428">
              <w:rPr>
                <w:rFonts w:ascii="Times New Roman" w:eastAsia="宋体" w:hAnsi="Times New Roman" w:cs="Times New Roman"/>
                <w:color w:val="000000"/>
                <w:kern w:val="0"/>
                <w:sz w:val="20"/>
                <w:szCs w:val="20"/>
                <w:lang w:bidi="ar"/>
              </w:rPr>
              <w:t>核心设备交换容量不低于</w:t>
            </w:r>
            <w:r w:rsidRPr="00292428">
              <w:rPr>
                <w:rFonts w:ascii="Times New Roman" w:eastAsia="宋体" w:hAnsi="Times New Roman" w:cs="Times New Roman"/>
                <w:color w:val="000000"/>
                <w:kern w:val="0"/>
                <w:sz w:val="20"/>
                <w:szCs w:val="20"/>
                <w:lang w:bidi="ar"/>
              </w:rPr>
              <w:t>25T</w:t>
            </w:r>
            <w:r w:rsidRPr="00292428">
              <w:rPr>
                <w:rFonts w:ascii="Times New Roman" w:eastAsia="宋体" w:hAnsi="Times New Roman" w:cs="Times New Roman"/>
                <w:color w:val="000000"/>
                <w:kern w:val="0"/>
                <w:sz w:val="20"/>
                <w:szCs w:val="20"/>
                <w:lang w:bidi="ar"/>
              </w:rPr>
              <w:t>，支持</w:t>
            </w:r>
            <w:r w:rsidRPr="00292428">
              <w:rPr>
                <w:rFonts w:ascii="Times New Roman" w:eastAsia="宋体" w:hAnsi="Times New Roman" w:cs="Times New Roman"/>
                <w:color w:val="000000"/>
                <w:kern w:val="0"/>
                <w:sz w:val="20"/>
                <w:szCs w:val="20"/>
                <w:lang w:bidi="ar"/>
              </w:rPr>
              <w:t>EPON /GPON/ 10G-PON/ 25G-PON/25G-WDM PON</w:t>
            </w:r>
            <w:r w:rsidRPr="00292428">
              <w:rPr>
                <w:rFonts w:ascii="Times New Roman" w:eastAsia="宋体" w:hAnsi="Times New Roman" w:cs="Times New Roman"/>
                <w:color w:val="000000"/>
                <w:kern w:val="0"/>
                <w:sz w:val="20"/>
                <w:szCs w:val="20"/>
                <w:lang w:bidi="ar"/>
              </w:rPr>
              <w:t>等制式统一接入</w:t>
            </w:r>
            <w:r w:rsidRPr="00292428">
              <w:rPr>
                <w:rFonts w:ascii="Times New Roman" w:eastAsia="宋体" w:hAnsi="Times New Roman" w:cs="Times New Roman"/>
                <w:color w:val="000000"/>
                <w:kern w:val="0"/>
                <w:sz w:val="20"/>
                <w:szCs w:val="20"/>
                <w:lang w:bidi="ar"/>
              </w:rPr>
              <w:t>,</w:t>
            </w:r>
            <w:r w:rsidRPr="00292428">
              <w:rPr>
                <w:rFonts w:ascii="Times New Roman" w:eastAsia="宋体" w:hAnsi="Times New Roman" w:cs="Times New Roman"/>
                <w:color w:val="000000"/>
                <w:kern w:val="0"/>
                <w:sz w:val="20"/>
                <w:szCs w:val="20"/>
                <w:lang w:bidi="ar"/>
              </w:rPr>
              <w:t>关键元器件配套能力达到国际先进水平，多模</w:t>
            </w:r>
            <w:r w:rsidRPr="00292428">
              <w:rPr>
                <w:rFonts w:ascii="Times New Roman" w:eastAsia="宋体" w:hAnsi="Times New Roman" w:cs="Times New Roman"/>
                <w:color w:val="000000"/>
                <w:kern w:val="0"/>
                <w:sz w:val="20"/>
                <w:szCs w:val="20"/>
                <w:lang w:bidi="ar"/>
              </w:rPr>
              <w:t>PON</w:t>
            </w:r>
            <w:r w:rsidRPr="00292428">
              <w:rPr>
                <w:rFonts w:ascii="Times New Roman" w:eastAsia="宋体" w:hAnsi="Times New Roman" w:cs="Times New Roman"/>
                <w:color w:val="000000"/>
                <w:kern w:val="0"/>
                <w:sz w:val="20"/>
                <w:szCs w:val="20"/>
                <w:lang w:bidi="ar"/>
              </w:rPr>
              <w:t>局端芯片达到</w:t>
            </w:r>
            <w:r w:rsidRPr="00292428">
              <w:rPr>
                <w:rFonts w:ascii="Times New Roman" w:eastAsia="宋体" w:hAnsi="Times New Roman" w:cs="Times New Roman"/>
                <w:color w:val="000000"/>
                <w:kern w:val="0"/>
                <w:sz w:val="20"/>
                <w:szCs w:val="20"/>
                <w:lang w:bidi="ar"/>
              </w:rPr>
              <w:t>320G</w:t>
            </w:r>
            <w:r w:rsidRPr="00292428">
              <w:rPr>
                <w:rFonts w:ascii="Times New Roman" w:eastAsia="宋体" w:hAnsi="Times New Roman" w:cs="Times New Roman"/>
                <w:color w:val="000000"/>
                <w:kern w:val="0"/>
                <w:sz w:val="20"/>
                <w:szCs w:val="20"/>
                <w:lang w:bidi="ar"/>
              </w:rPr>
              <w:t>转发能力，支持</w:t>
            </w:r>
            <w:r w:rsidRPr="00292428">
              <w:rPr>
                <w:rFonts w:ascii="Times New Roman" w:eastAsia="宋体" w:hAnsi="Times New Roman" w:cs="Times New Roman"/>
                <w:color w:val="000000"/>
                <w:kern w:val="0"/>
                <w:sz w:val="20"/>
                <w:szCs w:val="20"/>
                <w:lang w:bidi="ar"/>
              </w:rPr>
              <w:t>GE/10GE/GPON/EPON/10G EPON/XGPON/XGS-PON</w:t>
            </w:r>
            <w:r w:rsidRPr="00292428">
              <w:rPr>
                <w:rFonts w:ascii="Times New Roman" w:eastAsia="宋体" w:hAnsi="Times New Roman" w:cs="Times New Roman"/>
                <w:color w:val="000000"/>
                <w:kern w:val="0"/>
                <w:sz w:val="20"/>
                <w:szCs w:val="20"/>
                <w:lang w:bidi="ar"/>
              </w:rPr>
              <w:t>多模接入技术；外调制激光器最高支持</w:t>
            </w:r>
            <w:r w:rsidRPr="00292428">
              <w:rPr>
                <w:rFonts w:ascii="Times New Roman" w:eastAsia="宋体" w:hAnsi="Times New Roman" w:cs="Times New Roman"/>
                <w:color w:val="000000"/>
                <w:kern w:val="0"/>
                <w:sz w:val="20"/>
                <w:szCs w:val="20"/>
                <w:lang w:bidi="ar"/>
              </w:rPr>
              <w:t>25G</w:t>
            </w:r>
            <w:r w:rsidRPr="00292428">
              <w:rPr>
                <w:rFonts w:ascii="Times New Roman" w:eastAsia="宋体" w:hAnsi="Times New Roman" w:cs="Times New Roman"/>
                <w:color w:val="000000"/>
                <w:kern w:val="0"/>
                <w:sz w:val="20"/>
                <w:szCs w:val="20"/>
                <w:lang w:bidi="ar"/>
              </w:rPr>
              <w:t>速率调制，支持</w:t>
            </w:r>
            <w:r w:rsidRPr="00292428">
              <w:rPr>
                <w:rFonts w:ascii="Times New Roman" w:eastAsia="宋体" w:hAnsi="Times New Roman" w:cs="Times New Roman"/>
                <w:color w:val="000000"/>
                <w:kern w:val="0"/>
                <w:sz w:val="20"/>
                <w:szCs w:val="20"/>
                <w:lang w:bidi="ar"/>
              </w:rPr>
              <w:t>1577nm</w:t>
            </w:r>
            <w:r w:rsidRPr="00292428">
              <w:rPr>
                <w:rFonts w:ascii="Times New Roman" w:eastAsia="宋体" w:hAnsi="Times New Roman" w:cs="Times New Roman"/>
                <w:color w:val="000000"/>
                <w:kern w:val="0"/>
                <w:sz w:val="20"/>
                <w:szCs w:val="20"/>
                <w:lang w:bidi="ar"/>
              </w:rPr>
              <w:t>波段工作；可调制激光器支持全</w:t>
            </w:r>
            <w:r w:rsidRPr="00292428">
              <w:rPr>
                <w:rFonts w:ascii="Times New Roman" w:eastAsia="宋体" w:hAnsi="Times New Roman" w:cs="Times New Roman"/>
                <w:color w:val="000000"/>
                <w:kern w:val="0"/>
                <w:sz w:val="20"/>
                <w:szCs w:val="20"/>
                <w:lang w:bidi="ar"/>
              </w:rPr>
              <w:t>C</w:t>
            </w:r>
            <w:r w:rsidRPr="00292428">
              <w:rPr>
                <w:rFonts w:ascii="Times New Roman" w:eastAsia="宋体" w:hAnsi="Times New Roman" w:cs="Times New Roman"/>
                <w:color w:val="000000"/>
                <w:kern w:val="0"/>
                <w:sz w:val="20"/>
                <w:szCs w:val="20"/>
                <w:lang w:bidi="ar"/>
              </w:rPr>
              <w:t>波段可调谐、</w:t>
            </w:r>
            <w:r w:rsidRPr="00292428">
              <w:rPr>
                <w:rFonts w:ascii="Times New Roman" w:eastAsia="宋体" w:hAnsi="Times New Roman" w:cs="Times New Roman"/>
                <w:color w:val="000000"/>
                <w:kern w:val="0"/>
                <w:sz w:val="20"/>
                <w:szCs w:val="20"/>
                <w:lang w:bidi="ar"/>
              </w:rPr>
              <w:t>25Gbps</w:t>
            </w:r>
            <w:r w:rsidRPr="00292428">
              <w:rPr>
                <w:rFonts w:ascii="Times New Roman" w:eastAsia="宋体" w:hAnsi="Times New Roman" w:cs="Times New Roman"/>
                <w:color w:val="000000"/>
                <w:kern w:val="0"/>
                <w:sz w:val="20"/>
                <w:szCs w:val="20"/>
                <w:lang w:bidi="ar"/>
              </w:rPr>
              <w:t>调制速率。</w:t>
            </w:r>
            <w:r w:rsidRPr="00292428">
              <w:rPr>
                <w:rFonts w:ascii="Times New Roman" w:eastAsia="宋体" w:hAnsi="Times New Roman" w:cs="Times New Roman"/>
                <w:color w:val="000000"/>
                <w:kern w:val="0"/>
                <w:sz w:val="20"/>
                <w:szCs w:val="20"/>
                <w:lang w:bidi="ar"/>
              </w:rPr>
              <w:lastRenderedPageBreak/>
              <w:t>5G</w:t>
            </w:r>
            <w:r w:rsidRPr="00292428">
              <w:rPr>
                <w:rFonts w:ascii="Times New Roman" w:eastAsia="宋体" w:hAnsi="Times New Roman" w:cs="Times New Roman"/>
                <w:color w:val="000000"/>
                <w:kern w:val="0"/>
                <w:sz w:val="20"/>
                <w:szCs w:val="20"/>
                <w:lang w:bidi="ar"/>
              </w:rPr>
              <w:t>基站用</w:t>
            </w:r>
            <w:r w:rsidRPr="00292428">
              <w:rPr>
                <w:rFonts w:ascii="Times New Roman" w:eastAsia="宋体" w:hAnsi="Times New Roman" w:cs="Times New Roman"/>
                <w:color w:val="000000"/>
                <w:kern w:val="0"/>
                <w:sz w:val="20"/>
                <w:szCs w:val="20"/>
                <w:lang w:bidi="ar"/>
              </w:rPr>
              <w:t>AAU</w:t>
            </w:r>
            <w:r w:rsidRPr="00292428">
              <w:rPr>
                <w:rFonts w:ascii="Times New Roman" w:eastAsia="宋体" w:hAnsi="Times New Roman" w:cs="Times New Roman"/>
                <w:color w:val="000000"/>
                <w:kern w:val="0"/>
                <w:sz w:val="20"/>
                <w:szCs w:val="20"/>
                <w:lang w:bidi="ar"/>
              </w:rPr>
              <w:t>设备支持</w:t>
            </w:r>
            <w:r w:rsidRPr="00292428">
              <w:rPr>
                <w:rFonts w:ascii="Times New Roman" w:eastAsia="宋体" w:hAnsi="Times New Roman" w:cs="Times New Roman"/>
                <w:color w:val="000000"/>
                <w:kern w:val="0"/>
                <w:sz w:val="20"/>
                <w:szCs w:val="20"/>
                <w:lang w:bidi="ar"/>
              </w:rPr>
              <w:t>200 MHz</w:t>
            </w:r>
            <w:r w:rsidRPr="00292428">
              <w:rPr>
                <w:rFonts w:ascii="Times New Roman" w:eastAsia="宋体" w:hAnsi="Times New Roman" w:cs="Times New Roman"/>
                <w:color w:val="000000"/>
                <w:kern w:val="0"/>
                <w:sz w:val="20"/>
                <w:szCs w:val="20"/>
                <w:lang w:bidi="ar"/>
              </w:rPr>
              <w:t>的工作带宽，吞吐量达到</w:t>
            </w:r>
            <w:r w:rsidRPr="00292428">
              <w:rPr>
                <w:rFonts w:ascii="Times New Roman" w:eastAsia="宋体" w:hAnsi="Times New Roman" w:cs="Times New Roman"/>
                <w:color w:val="000000"/>
                <w:kern w:val="0"/>
                <w:sz w:val="20"/>
                <w:szCs w:val="20"/>
                <w:lang w:bidi="ar"/>
              </w:rPr>
              <w:t xml:space="preserve">10 </w:t>
            </w:r>
            <w:proofErr w:type="spellStart"/>
            <w:r w:rsidRPr="00292428">
              <w:rPr>
                <w:rFonts w:ascii="Times New Roman" w:eastAsia="宋体" w:hAnsi="Times New Roman" w:cs="Times New Roman"/>
                <w:color w:val="000000"/>
                <w:kern w:val="0"/>
                <w:sz w:val="20"/>
                <w:szCs w:val="20"/>
                <w:lang w:bidi="ar"/>
              </w:rPr>
              <w:t>Gbps</w:t>
            </w:r>
            <w:proofErr w:type="spellEnd"/>
            <w:r w:rsidRPr="00292428">
              <w:rPr>
                <w:rFonts w:ascii="Times New Roman" w:eastAsia="宋体" w:hAnsi="Times New Roman" w:cs="Times New Roman"/>
                <w:color w:val="000000"/>
                <w:kern w:val="0"/>
                <w:sz w:val="20"/>
                <w:szCs w:val="20"/>
                <w:lang w:bidi="ar"/>
              </w:rPr>
              <w:t>。关键元器件配套能力达到国际先进水平</w:t>
            </w:r>
            <w:r w:rsidRPr="00292428">
              <w:rPr>
                <w:rFonts w:ascii="Times New Roman" w:eastAsia="宋体" w:hAnsi="Times New Roman" w:cs="Times New Roman"/>
                <w:color w:val="000000"/>
                <w:kern w:val="0"/>
                <w:sz w:val="20"/>
                <w:szCs w:val="20"/>
                <w:lang w:bidi="ar"/>
              </w:rPr>
              <w:t>,</w:t>
            </w:r>
            <w:r w:rsidRPr="00292428">
              <w:rPr>
                <w:rFonts w:ascii="Times New Roman" w:eastAsia="宋体" w:hAnsi="Times New Roman" w:cs="Times New Roman"/>
                <w:color w:val="000000"/>
                <w:kern w:val="0"/>
                <w:sz w:val="20"/>
                <w:szCs w:val="20"/>
                <w:lang w:bidi="ar"/>
              </w:rPr>
              <w:t>高集成度数字中频处理芯片基于先进算法、高速接口，支持</w:t>
            </w:r>
            <w:r w:rsidRPr="00292428">
              <w:rPr>
                <w:rFonts w:ascii="Times New Roman" w:eastAsia="宋体" w:hAnsi="Times New Roman" w:cs="Times New Roman"/>
                <w:color w:val="000000"/>
                <w:kern w:val="0"/>
                <w:sz w:val="20"/>
                <w:szCs w:val="20"/>
                <w:lang w:bidi="ar"/>
              </w:rPr>
              <w:t>2G/3G/4G/5G</w:t>
            </w:r>
            <w:proofErr w:type="gramStart"/>
            <w:r w:rsidRPr="00292428">
              <w:rPr>
                <w:rFonts w:ascii="Times New Roman" w:eastAsia="宋体" w:hAnsi="Times New Roman" w:cs="Times New Roman"/>
                <w:color w:val="000000"/>
                <w:kern w:val="0"/>
                <w:sz w:val="20"/>
                <w:szCs w:val="20"/>
                <w:lang w:bidi="ar"/>
              </w:rPr>
              <w:t>多模多制式</w:t>
            </w:r>
            <w:proofErr w:type="gramEnd"/>
            <w:r w:rsidRPr="00292428">
              <w:rPr>
                <w:rFonts w:ascii="Times New Roman" w:eastAsia="宋体" w:hAnsi="Times New Roman" w:cs="Times New Roman"/>
                <w:color w:val="000000"/>
                <w:kern w:val="0"/>
                <w:sz w:val="20"/>
                <w:szCs w:val="20"/>
                <w:lang w:bidi="ar"/>
              </w:rPr>
              <w:t>；高效率高线性功放效率大于</w:t>
            </w:r>
            <w:r w:rsidRPr="00292428">
              <w:rPr>
                <w:rFonts w:ascii="Times New Roman" w:eastAsia="宋体" w:hAnsi="Times New Roman" w:cs="Times New Roman"/>
                <w:color w:val="000000"/>
                <w:kern w:val="0"/>
                <w:sz w:val="20"/>
                <w:szCs w:val="20"/>
                <w:lang w:bidi="ar"/>
              </w:rPr>
              <w:t>50%</w:t>
            </w:r>
            <w:r w:rsidRPr="00292428">
              <w:rPr>
                <w:rFonts w:ascii="Times New Roman" w:eastAsia="宋体" w:hAnsi="Times New Roman" w:cs="Times New Roman"/>
                <w:color w:val="000000"/>
                <w:kern w:val="0"/>
                <w:sz w:val="20"/>
                <w:szCs w:val="20"/>
                <w:lang w:bidi="ar"/>
              </w:rPr>
              <w:t>，多载波聚合带宽超过</w:t>
            </w:r>
            <w:r w:rsidRPr="00292428">
              <w:rPr>
                <w:rFonts w:ascii="Times New Roman" w:eastAsia="宋体" w:hAnsi="Times New Roman" w:cs="Times New Roman"/>
                <w:color w:val="000000"/>
                <w:kern w:val="0"/>
                <w:sz w:val="20"/>
                <w:szCs w:val="20"/>
                <w:lang w:bidi="ar"/>
              </w:rPr>
              <w:t>200MHz</w:t>
            </w:r>
            <w:r w:rsidRPr="00292428">
              <w:rPr>
                <w:rFonts w:ascii="Times New Roman" w:eastAsia="宋体" w:hAnsi="Times New Roman" w:cs="Times New Roman"/>
                <w:color w:val="000000"/>
                <w:kern w:val="0"/>
                <w:sz w:val="20"/>
                <w:szCs w:val="20"/>
                <w:lang w:bidi="ar"/>
              </w:rPr>
              <w:t>；介质滤波器插入损耗小于</w:t>
            </w:r>
            <w:r w:rsidRPr="00292428">
              <w:rPr>
                <w:rFonts w:ascii="Times New Roman" w:eastAsia="宋体" w:hAnsi="Times New Roman" w:cs="Times New Roman"/>
                <w:color w:val="000000"/>
                <w:kern w:val="0"/>
                <w:sz w:val="20"/>
                <w:szCs w:val="20"/>
                <w:lang w:bidi="ar"/>
              </w:rPr>
              <w:t>0.5dB</w:t>
            </w:r>
            <w:r w:rsidRPr="00292428">
              <w:rPr>
                <w:rFonts w:ascii="Times New Roman" w:eastAsia="宋体" w:hAnsi="Times New Roman" w:cs="Times New Roman"/>
                <w:color w:val="000000"/>
                <w:kern w:val="0"/>
                <w:sz w:val="20"/>
                <w:szCs w:val="20"/>
                <w:lang w:bidi="ar"/>
              </w:rPr>
              <w:t>、平均承受功率达到</w:t>
            </w:r>
            <w:r w:rsidRPr="00292428">
              <w:rPr>
                <w:rFonts w:ascii="Times New Roman" w:eastAsia="宋体" w:hAnsi="Times New Roman" w:cs="Times New Roman"/>
                <w:color w:val="000000"/>
                <w:kern w:val="0"/>
                <w:sz w:val="20"/>
                <w:szCs w:val="20"/>
                <w:lang w:bidi="ar"/>
              </w:rPr>
              <w:t>8W</w:t>
            </w:r>
            <w:r w:rsidRPr="00292428">
              <w:rPr>
                <w:rFonts w:ascii="Times New Roman" w:eastAsia="宋体" w:hAnsi="Times New Roman" w:cs="Times New Roman"/>
                <w:color w:val="000000"/>
                <w:kern w:val="0"/>
                <w:sz w:val="20"/>
                <w:szCs w:val="20"/>
                <w:lang w:bidi="ar"/>
              </w:rPr>
              <w:t>。到</w:t>
            </w:r>
            <w:r w:rsidRPr="00292428">
              <w:rPr>
                <w:rFonts w:ascii="Times New Roman" w:eastAsia="宋体" w:hAnsi="Times New Roman" w:cs="Times New Roman"/>
                <w:color w:val="000000"/>
                <w:kern w:val="0"/>
                <w:sz w:val="20"/>
                <w:szCs w:val="20"/>
                <w:lang w:bidi="ar"/>
              </w:rPr>
              <w:t>2020</w:t>
            </w:r>
            <w:r w:rsidRPr="00292428">
              <w:rPr>
                <w:rFonts w:ascii="Times New Roman" w:eastAsia="宋体" w:hAnsi="Times New Roman" w:cs="Times New Roman"/>
                <w:color w:val="000000"/>
                <w:kern w:val="0"/>
                <w:sz w:val="20"/>
                <w:szCs w:val="20"/>
                <w:lang w:bidi="ar"/>
              </w:rPr>
              <w:t>年，下一代光接入</w:t>
            </w:r>
            <w:r w:rsidRPr="00292428">
              <w:rPr>
                <w:rFonts w:ascii="Times New Roman" w:eastAsia="宋体" w:hAnsi="Times New Roman" w:cs="Times New Roman"/>
                <w:color w:val="000000"/>
                <w:kern w:val="0"/>
                <w:sz w:val="20"/>
                <w:szCs w:val="20"/>
                <w:lang w:bidi="ar"/>
              </w:rPr>
              <w:t>OLT</w:t>
            </w:r>
            <w:r w:rsidRPr="00292428">
              <w:rPr>
                <w:rFonts w:ascii="Times New Roman" w:eastAsia="宋体" w:hAnsi="Times New Roman" w:cs="Times New Roman"/>
                <w:color w:val="000000"/>
                <w:kern w:val="0"/>
                <w:sz w:val="20"/>
                <w:szCs w:val="20"/>
                <w:lang w:bidi="ar"/>
              </w:rPr>
              <w:t>核心设备出货</w:t>
            </w:r>
            <w:r w:rsidRPr="00292428">
              <w:rPr>
                <w:rFonts w:ascii="Times New Roman" w:eastAsia="宋体" w:hAnsi="Times New Roman" w:cs="Times New Roman"/>
                <w:color w:val="000000"/>
                <w:kern w:val="0"/>
                <w:sz w:val="20"/>
                <w:szCs w:val="20"/>
                <w:lang w:bidi="ar"/>
              </w:rPr>
              <w:t>5</w:t>
            </w:r>
            <w:r w:rsidRPr="00292428">
              <w:rPr>
                <w:rFonts w:ascii="Times New Roman" w:eastAsia="宋体" w:hAnsi="Times New Roman" w:cs="Times New Roman"/>
                <w:color w:val="000000"/>
                <w:kern w:val="0"/>
                <w:sz w:val="20"/>
                <w:szCs w:val="20"/>
                <w:lang w:bidi="ar"/>
              </w:rPr>
              <w:t>万套，</w:t>
            </w:r>
            <w:r w:rsidRPr="00292428">
              <w:rPr>
                <w:rFonts w:ascii="Times New Roman" w:eastAsia="宋体" w:hAnsi="Times New Roman" w:cs="Times New Roman"/>
                <w:color w:val="000000"/>
                <w:kern w:val="0"/>
                <w:sz w:val="20"/>
                <w:szCs w:val="20"/>
                <w:lang w:bidi="ar"/>
              </w:rPr>
              <w:t>5G</w:t>
            </w:r>
            <w:r w:rsidRPr="00292428">
              <w:rPr>
                <w:rFonts w:ascii="Times New Roman" w:eastAsia="宋体" w:hAnsi="Times New Roman" w:cs="Times New Roman"/>
                <w:color w:val="000000"/>
                <w:kern w:val="0"/>
                <w:sz w:val="20"/>
                <w:szCs w:val="20"/>
                <w:lang w:bidi="ar"/>
              </w:rPr>
              <w:t>基站用</w:t>
            </w:r>
            <w:r w:rsidRPr="00292428">
              <w:rPr>
                <w:rFonts w:ascii="Times New Roman" w:eastAsia="宋体" w:hAnsi="Times New Roman" w:cs="Times New Roman"/>
                <w:color w:val="000000"/>
                <w:kern w:val="0"/>
                <w:sz w:val="20"/>
                <w:szCs w:val="20"/>
                <w:lang w:bidi="ar"/>
              </w:rPr>
              <w:t>AAU</w:t>
            </w:r>
            <w:r w:rsidRPr="00292428">
              <w:rPr>
                <w:rFonts w:ascii="Times New Roman" w:eastAsia="宋体" w:hAnsi="Times New Roman" w:cs="Times New Roman"/>
                <w:color w:val="000000"/>
                <w:kern w:val="0"/>
                <w:sz w:val="20"/>
                <w:szCs w:val="20"/>
                <w:lang w:bidi="ar"/>
              </w:rPr>
              <w:t>出货</w:t>
            </w:r>
            <w:r w:rsidRPr="00292428">
              <w:rPr>
                <w:rFonts w:ascii="Times New Roman" w:eastAsia="宋体" w:hAnsi="Times New Roman" w:cs="Times New Roman"/>
                <w:color w:val="000000"/>
                <w:kern w:val="0"/>
                <w:sz w:val="20"/>
                <w:szCs w:val="20"/>
                <w:lang w:bidi="ar"/>
              </w:rPr>
              <w:t>5000</w:t>
            </w:r>
            <w:r w:rsidRPr="00292428">
              <w:rPr>
                <w:rFonts w:ascii="Times New Roman" w:eastAsia="宋体" w:hAnsi="Times New Roman" w:cs="Times New Roman"/>
                <w:color w:val="000000"/>
                <w:kern w:val="0"/>
                <w:sz w:val="20"/>
                <w:szCs w:val="20"/>
                <w:lang w:bidi="ar"/>
              </w:rPr>
              <w:t>套。</w:t>
            </w:r>
            <w:r w:rsidRPr="00292428">
              <w:rPr>
                <w:rFonts w:ascii="Times New Roman" w:eastAsia="宋体" w:hAnsi="Times New Roman" w:cs="Times New Roman"/>
                <w:color w:val="000000"/>
                <w:kern w:val="0"/>
                <w:sz w:val="20"/>
                <w:szCs w:val="20"/>
                <w:lang w:bidi="ar"/>
              </w:rPr>
              <w:t>2.</w:t>
            </w:r>
            <w:r w:rsidRPr="00292428">
              <w:rPr>
                <w:rFonts w:ascii="Times New Roman" w:eastAsia="宋体" w:hAnsi="Times New Roman" w:cs="Times New Roman"/>
                <w:color w:val="000000"/>
                <w:kern w:val="0"/>
                <w:sz w:val="20"/>
                <w:szCs w:val="20"/>
                <w:lang w:bidi="ar"/>
              </w:rPr>
              <w:t>提升通信信息编码核心算法安全可靠性能，推动通信设备安全产业和网络安全产业协同创新。培育建设具备必要的专业人员和软硬件条件，满足技术培训、测评验证、模拟测试、质量管理和风险控制需要的专业核心算法检测评估平台，围绕身份鉴别、安全隔离、数据安全、完整性保护、抗抵赖、可用性等方面形成有效的检测评估能力。</w:t>
            </w:r>
          </w:p>
        </w:tc>
        <w:tc>
          <w:tcPr>
            <w:tcW w:w="1305" w:type="dxa"/>
            <w:tcBorders>
              <w:top w:val="single" w:sz="4" w:space="0" w:color="000000"/>
              <w:left w:val="single" w:sz="4" w:space="0" w:color="000000"/>
              <w:bottom w:val="single" w:sz="4" w:space="0" w:color="000000"/>
              <w:right w:val="single" w:sz="4" w:space="0" w:color="000000"/>
            </w:tcBorders>
            <w:vAlign w:val="center"/>
          </w:tcPr>
          <w:p w:rsidR="00292428" w:rsidRPr="00292428" w:rsidRDefault="00292428" w:rsidP="00292428">
            <w:pPr>
              <w:widowControl/>
              <w:snapToGrid w:val="0"/>
              <w:jc w:val="center"/>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lastRenderedPageBreak/>
              <w:t>电子信息司</w:t>
            </w:r>
            <w:r w:rsidRPr="00292428">
              <w:rPr>
                <w:rFonts w:ascii="Times New Roman" w:eastAsia="宋体" w:hAnsi="Times New Roman" w:cs="Times New Roman"/>
                <w:color w:val="000000"/>
                <w:kern w:val="0"/>
                <w:sz w:val="20"/>
                <w:szCs w:val="20"/>
                <w:lang w:bidi="ar"/>
              </w:rPr>
              <w:br/>
            </w:r>
            <w:r w:rsidRPr="00292428">
              <w:rPr>
                <w:rFonts w:ascii="Times New Roman" w:eastAsia="宋体" w:hAnsi="Times New Roman" w:cs="Times New Roman"/>
                <w:color w:val="000000"/>
                <w:kern w:val="0"/>
                <w:sz w:val="20"/>
                <w:szCs w:val="20"/>
                <w:lang w:bidi="ar"/>
              </w:rPr>
              <w:t>吴国纲</w:t>
            </w:r>
            <w:r w:rsidRPr="00292428">
              <w:rPr>
                <w:rFonts w:ascii="Times New Roman" w:eastAsia="宋体" w:hAnsi="Times New Roman" w:cs="Times New Roman"/>
                <w:color w:val="000000"/>
                <w:kern w:val="0"/>
                <w:sz w:val="20"/>
                <w:szCs w:val="20"/>
                <w:lang w:bidi="ar"/>
              </w:rPr>
              <w:br/>
              <w:t>010-68208043</w:t>
            </w:r>
            <w:r w:rsidRPr="00292428">
              <w:rPr>
                <w:rFonts w:ascii="Times New Roman" w:eastAsia="宋体" w:hAnsi="Times New Roman" w:cs="Times New Roman"/>
                <w:color w:val="000000"/>
                <w:kern w:val="0"/>
                <w:sz w:val="20"/>
                <w:szCs w:val="20"/>
                <w:lang w:bidi="ar"/>
              </w:rPr>
              <w:br/>
            </w:r>
            <w:r w:rsidRPr="00292428">
              <w:rPr>
                <w:rFonts w:ascii="Times New Roman" w:eastAsia="宋体" w:hAnsi="Times New Roman" w:cs="Times New Roman"/>
                <w:color w:val="000000"/>
                <w:kern w:val="0"/>
                <w:sz w:val="20"/>
                <w:szCs w:val="20"/>
                <w:lang w:bidi="ar"/>
              </w:rPr>
              <w:t>规划司</w:t>
            </w:r>
            <w:r w:rsidRPr="00292428">
              <w:rPr>
                <w:rFonts w:ascii="Times New Roman" w:eastAsia="宋体" w:hAnsi="Times New Roman" w:cs="Times New Roman"/>
                <w:color w:val="000000"/>
                <w:kern w:val="0"/>
                <w:sz w:val="20"/>
                <w:szCs w:val="20"/>
                <w:lang w:bidi="ar"/>
              </w:rPr>
              <w:br/>
            </w:r>
            <w:proofErr w:type="gramStart"/>
            <w:r w:rsidRPr="00292428">
              <w:rPr>
                <w:rFonts w:ascii="Times New Roman" w:eastAsia="宋体" w:hAnsi="Times New Roman" w:cs="Times New Roman"/>
                <w:color w:val="000000"/>
                <w:kern w:val="0"/>
                <w:sz w:val="20"/>
                <w:szCs w:val="20"/>
                <w:lang w:bidi="ar"/>
              </w:rPr>
              <w:t>汤梦</w:t>
            </w:r>
            <w:proofErr w:type="gramEnd"/>
            <w:r w:rsidRPr="00292428">
              <w:rPr>
                <w:rFonts w:ascii="Times New Roman" w:eastAsia="宋体" w:hAnsi="Times New Roman" w:cs="Times New Roman"/>
                <w:color w:val="000000"/>
                <w:kern w:val="0"/>
                <w:sz w:val="20"/>
                <w:szCs w:val="20"/>
                <w:lang w:bidi="ar"/>
              </w:rPr>
              <w:br/>
              <w:t>010-68205115</w:t>
            </w:r>
          </w:p>
        </w:tc>
        <w:tc>
          <w:tcPr>
            <w:tcW w:w="1271" w:type="dxa"/>
            <w:tcBorders>
              <w:top w:val="single" w:sz="4" w:space="0" w:color="000000"/>
              <w:left w:val="single" w:sz="4" w:space="0" w:color="000000"/>
              <w:bottom w:val="single" w:sz="4" w:space="0" w:color="000000"/>
              <w:right w:val="single" w:sz="4" w:space="0" w:color="000000"/>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补助比例不超过</w:t>
            </w:r>
            <w:r w:rsidRPr="00292428">
              <w:rPr>
                <w:rFonts w:ascii="Times New Roman" w:eastAsia="宋体" w:hAnsi="Times New Roman" w:cs="Times New Roman"/>
                <w:color w:val="000000"/>
                <w:kern w:val="0"/>
                <w:sz w:val="20"/>
                <w:szCs w:val="20"/>
                <w:lang w:bidi="ar"/>
              </w:rPr>
              <w:t>30%</w:t>
            </w:r>
            <w:r w:rsidRPr="00292428">
              <w:rPr>
                <w:rFonts w:ascii="Times New Roman" w:eastAsia="宋体" w:hAnsi="Times New Roman" w:cs="Times New Roman"/>
                <w:color w:val="000000"/>
                <w:kern w:val="0"/>
                <w:sz w:val="20"/>
                <w:szCs w:val="20"/>
                <w:lang w:bidi="ar"/>
              </w:rPr>
              <w:t>，单个项目补助金额不超过</w:t>
            </w:r>
            <w:r w:rsidRPr="00292428">
              <w:rPr>
                <w:rFonts w:ascii="Times New Roman" w:eastAsia="宋体" w:hAnsi="Times New Roman" w:cs="Times New Roman"/>
                <w:color w:val="000000"/>
                <w:kern w:val="0"/>
                <w:sz w:val="20"/>
                <w:szCs w:val="20"/>
                <w:lang w:bidi="ar"/>
              </w:rPr>
              <w:t>2.5</w:t>
            </w:r>
            <w:r w:rsidRPr="00292428">
              <w:rPr>
                <w:rFonts w:ascii="Times New Roman" w:eastAsia="宋体" w:hAnsi="Times New Roman" w:cs="Times New Roman"/>
                <w:color w:val="000000"/>
                <w:kern w:val="0"/>
                <w:sz w:val="20"/>
                <w:szCs w:val="20"/>
                <w:lang w:bidi="ar"/>
              </w:rPr>
              <w:t>亿元。</w:t>
            </w:r>
          </w:p>
        </w:tc>
        <w:tc>
          <w:tcPr>
            <w:tcW w:w="1104" w:type="dxa"/>
            <w:tcBorders>
              <w:top w:val="single" w:sz="4" w:space="0" w:color="000000"/>
              <w:left w:val="single" w:sz="4" w:space="0" w:color="000000"/>
              <w:bottom w:val="single" w:sz="4" w:space="0" w:color="000000"/>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采用公开招标方式</w:t>
            </w:r>
          </w:p>
        </w:tc>
        <w:tc>
          <w:tcPr>
            <w:tcW w:w="1091" w:type="dxa"/>
            <w:tcBorders>
              <w:top w:val="single" w:sz="4" w:space="0" w:color="000000"/>
              <w:left w:val="single" w:sz="4" w:space="0" w:color="000000"/>
              <w:bottom w:val="single" w:sz="4" w:space="0" w:color="000000"/>
              <w:right w:val="single" w:sz="4" w:space="0" w:color="auto"/>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支持不超过</w:t>
            </w:r>
            <w:r w:rsidRPr="00292428">
              <w:rPr>
                <w:rFonts w:ascii="Times New Roman" w:eastAsia="宋体" w:hAnsi="Times New Roman" w:cs="Times New Roman"/>
                <w:color w:val="000000"/>
                <w:kern w:val="0"/>
                <w:sz w:val="20"/>
                <w:szCs w:val="20"/>
                <w:lang w:bidi="ar"/>
              </w:rPr>
              <w:t>3</w:t>
            </w:r>
            <w:r w:rsidRPr="00292428">
              <w:rPr>
                <w:rFonts w:ascii="Times New Roman" w:eastAsia="宋体" w:hAnsi="Times New Roman" w:cs="Times New Roman"/>
                <w:color w:val="000000"/>
                <w:kern w:val="0"/>
                <w:sz w:val="20"/>
                <w:szCs w:val="20"/>
                <w:lang w:bidi="ar"/>
              </w:rPr>
              <w:t>个项目</w:t>
            </w:r>
          </w:p>
        </w:tc>
      </w:tr>
      <w:tr w:rsidR="00292428" w:rsidRPr="00292428" w:rsidTr="00DE4015">
        <w:trPr>
          <w:gridAfter w:val="1"/>
          <w:wAfter w:w="27" w:type="dxa"/>
          <w:trHeight w:val="1526"/>
        </w:trPr>
        <w:tc>
          <w:tcPr>
            <w:tcW w:w="592" w:type="dxa"/>
            <w:tcBorders>
              <w:top w:val="single" w:sz="4" w:space="0" w:color="000000"/>
              <w:left w:val="single" w:sz="4" w:space="0" w:color="auto"/>
              <w:bottom w:val="single" w:sz="4" w:space="0" w:color="000000"/>
              <w:right w:val="single" w:sz="4" w:space="0" w:color="000000"/>
            </w:tcBorders>
            <w:vAlign w:val="center"/>
          </w:tcPr>
          <w:p w:rsidR="00292428" w:rsidRPr="00292428" w:rsidRDefault="00292428" w:rsidP="00292428">
            <w:pPr>
              <w:widowControl/>
              <w:snapToGrid w:val="0"/>
              <w:jc w:val="center"/>
              <w:textAlignment w:val="center"/>
              <w:rPr>
                <w:rFonts w:ascii="Times New Roman" w:eastAsia="宋体" w:hAnsi="Times New Roman" w:cs="Times New Roman"/>
                <w:color w:val="000000"/>
                <w:sz w:val="22"/>
              </w:rPr>
            </w:pPr>
            <w:r w:rsidRPr="00292428">
              <w:rPr>
                <w:rFonts w:ascii="Times New Roman" w:eastAsia="宋体" w:hAnsi="Times New Roman" w:cs="Times New Roman"/>
                <w:color w:val="000000"/>
                <w:kern w:val="0"/>
                <w:sz w:val="22"/>
                <w:lang w:bidi="ar"/>
              </w:rPr>
              <w:lastRenderedPageBreak/>
              <w:t>3</w:t>
            </w:r>
          </w:p>
        </w:tc>
        <w:tc>
          <w:tcPr>
            <w:tcW w:w="1009" w:type="dxa"/>
            <w:tcBorders>
              <w:top w:val="single" w:sz="4" w:space="0" w:color="000000"/>
              <w:left w:val="single" w:sz="4" w:space="0" w:color="000000"/>
              <w:bottom w:val="single" w:sz="4" w:space="0" w:color="000000"/>
              <w:right w:val="single" w:sz="4" w:space="0" w:color="000000"/>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小品种药品集中供应保障能力建设</w:t>
            </w:r>
          </w:p>
        </w:tc>
        <w:tc>
          <w:tcPr>
            <w:tcW w:w="7508" w:type="dxa"/>
            <w:tcBorders>
              <w:top w:val="single" w:sz="4" w:space="0" w:color="000000"/>
              <w:left w:val="single" w:sz="4" w:space="0" w:color="000000"/>
              <w:bottom w:val="single" w:sz="4" w:space="0" w:color="000000"/>
              <w:right w:val="single" w:sz="4" w:space="0" w:color="000000"/>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 xml:space="preserve">   </w:t>
            </w:r>
            <w:r w:rsidRPr="00292428">
              <w:rPr>
                <w:rFonts w:ascii="Times New Roman" w:eastAsia="宋体" w:hAnsi="Times New Roman" w:cs="Times New Roman"/>
                <w:color w:val="000000"/>
                <w:kern w:val="0"/>
                <w:sz w:val="20"/>
                <w:szCs w:val="20"/>
                <w:lang w:bidi="ar"/>
              </w:rPr>
              <w:t>主要内容：支持综合实力强、质量体系健全、产品组织能力较强的企业建设小品</w:t>
            </w:r>
            <w:proofErr w:type="gramStart"/>
            <w:r w:rsidRPr="00292428">
              <w:rPr>
                <w:rFonts w:ascii="Times New Roman" w:eastAsia="宋体" w:hAnsi="Times New Roman" w:cs="Times New Roman"/>
                <w:color w:val="000000"/>
                <w:kern w:val="0"/>
                <w:sz w:val="20"/>
                <w:szCs w:val="20"/>
                <w:lang w:bidi="ar"/>
              </w:rPr>
              <w:t>种集中</w:t>
            </w:r>
            <w:proofErr w:type="gramEnd"/>
            <w:r w:rsidRPr="00292428">
              <w:rPr>
                <w:rFonts w:ascii="Times New Roman" w:eastAsia="宋体" w:hAnsi="Times New Roman" w:cs="Times New Roman"/>
                <w:color w:val="000000"/>
                <w:kern w:val="0"/>
                <w:sz w:val="20"/>
                <w:szCs w:val="20"/>
                <w:lang w:bidi="ar"/>
              </w:rPr>
              <w:t>生产基地，每个基地实现</w:t>
            </w:r>
            <w:r w:rsidRPr="00292428">
              <w:rPr>
                <w:rFonts w:ascii="Times New Roman" w:eastAsia="宋体" w:hAnsi="Times New Roman" w:cs="Times New Roman"/>
                <w:color w:val="000000"/>
                <w:kern w:val="0"/>
                <w:sz w:val="20"/>
                <w:szCs w:val="20"/>
                <w:lang w:bidi="ar"/>
              </w:rPr>
              <w:t>20</w:t>
            </w:r>
            <w:r w:rsidRPr="00292428">
              <w:rPr>
                <w:rFonts w:ascii="Times New Roman" w:eastAsia="宋体" w:hAnsi="Times New Roman" w:cs="Times New Roman"/>
                <w:color w:val="000000"/>
                <w:kern w:val="0"/>
                <w:sz w:val="20"/>
                <w:szCs w:val="20"/>
                <w:lang w:bidi="ar"/>
              </w:rPr>
              <w:t>个左右临床必需的、用量小、市场供应不稳定、易出现临床短缺的小品种药品稳定生产和质量升级。</w:t>
            </w:r>
            <w:r w:rsidRPr="00292428">
              <w:rPr>
                <w:rFonts w:ascii="Times New Roman" w:eastAsia="宋体" w:hAnsi="Times New Roman" w:cs="Times New Roman"/>
                <w:color w:val="000000"/>
                <w:kern w:val="0"/>
                <w:sz w:val="20"/>
                <w:szCs w:val="20"/>
                <w:lang w:bidi="ar"/>
              </w:rPr>
              <w:br/>
              <w:t xml:space="preserve">   </w:t>
            </w:r>
            <w:r w:rsidRPr="00292428">
              <w:rPr>
                <w:rFonts w:ascii="Times New Roman" w:eastAsia="宋体" w:hAnsi="Times New Roman" w:cs="Times New Roman"/>
                <w:color w:val="000000"/>
                <w:kern w:val="0"/>
                <w:sz w:val="20"/>
                <w:szCs w:val="20"/>
                <w:lang w:bidi="ar"/>
              </w:rPr>
              <w:t>实施目标：促使企业通过集中生产形成规模效益，提高企业生产积极性，保障一批市场易短缺的小品种药品的生产供应。</w:t>
            </w:r>
          </w:p>
        </w:tc>
        <w:tc>
          <w:tcPr>
            <w:tcW w:w="1305" w:type="dxa"/>
            <w:tcBorders>
              <w:top w:val="single" w:sz="4" w:space="0" w:color="000000"/>
              <w:left w:val="single" w:sz="4" w:space="0" w:color="000000"/>
              <w:bottom w:val="single" w:sz="4" w:space="0" w:color="000000"/>
              <w:right w:val="single" w:sz="4" w:space="0" w:color="000000"/>
            </w:tcBorders>
            <w:vAlign w:val="center"/>
          </w:tcPr>
          <w:p w:rsidR="00292428" w:rsidRPr="00292428" w:rsidRDefault="00292428" w:rsidP="00292428">
            <w:pPr>
              <w:widowControl/>
              <w:snapToGrid w:val="0"/>
              <w:jc w:val="center"/>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消费品工业司</w:t>
            </w:r>
            <w:r w:rsidRPr="00292428">
              <w:rPr>
                <w:rFonts w:ascii="Times New Roman" w:eastAsia="宋体" w:hAnsi="Times New Roman" w:cs="Times New Roman"/>
                <w:color w:val="000000"/>
                <w:kern w:val="0"/>
                <w:sz w:val="20"/>
                <w:szCs w:val="20"/>
                <w:lang w:bidi="ar"/>
              </w:rPr>
              <w:br/>
            </w:r>
            <w:proofErr w:type="gramStart"/>
            <w:r w:rsidRPr="00292428">
              <w:rPr>
                <w:rFonts w:ascii="Times New Roman" w:eastAsia="宋体" w:hAnsi="Times New Roman" w:cs="Times New Roman"/>
                <w:color w:val="000000"/>
                <w:kern w:val="0"/>
                <w:sz w:val="20"/>
                <w:szCs w:val="20"/>
                <w:lang w:bidi="ar"/>
              </w:rPr>
              <w:t>毛俊锋</w:t>
            </w:r>
            <w:proofErr w:type="gramEnd"/>
            <w:r w:rsidRPr="00292428">
              <w:rPr>
                <w:rFonts w:ascii="Times New Roman" w:eastAsia="宋体" w:hAnsi="Times New Roman" w:cs="Times New Roman"/>
                <w:color w:val="000000"/>
                <w:kern w:val="0"/>
                <w:sz w:val="20"/>
                <w:szCs w:val="20"/>
                <w:lang w:bidi="ar"/>
              </w:rPr>
              <w:br/>
              <w:t>010-68205672</w:t>
            </w:r>
          </w:p>
        </w:tc>
        <w:tc>
          <w:tcPr>
            <w:tcW w:w="1271" w:type="dxa"/>
            <w:tcBorders>
              <w:top w:val="single" w:sz="4" w:space="0" w:color="000000"/>
              <w:left w:val="single" w:sz="4" w:space="0" w:color="000000"/>
              <w:bottom w:val="single" w:sz="4" w:space="0" w:color="000000"/>
              <w:right w:val="single" w:sz="4" w:space="0" w:color="000000"/>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补助比例不超过总投资的</w:t>
            </w:r>
            <w:r w:rsidRPr="00292428">
              <w:rPr>
                <w:rFonts w:ascii="Times New Roman" w:eastAsia="宋体" w:hAnsi="Times New Roman" w:cs="Times New Roman"/>
                <w:color w:val="000000"/>
                <w:kern w:val="0"/>
                <w:sz w:val="20"/>
                <w:szCs w:val="20"/>
                <w:lang w:bidi="ar"/>
              </w:rPr>
              <w:t>30%</w:t>
            </w:r>
            <w:r w:rsidRPr="00292428">
              <w:rPr>
                <w:rFonts w:ascii="Times New Roman" w:eastAsia="宋体" w:hAnsi="Times New Roman" w:cs="Times New Roman"/>
                <w:color w:val="000000"/>
                <w:kern w:val="0"/>
                <w:sz w:val="20"/>
                <w:szCs w:val="20"/>
                <w:lang w:bidi="ar"/>
              </w:rPr>
              <w:t>，单个项目补助金额不超过</w:t>
            </w:r>
            <w:r w:rsidRPr="00292428">
              <w:rPr>
                <w:rFonts w:ascii="Times New Roman" w:eastAsia="宋体" w:hAnsi="Times New Roman" w:cs="Times New Roman"/>
                <w:color w:val="000000"/>
                <w:kern w:val="0"/>
                <w:sz w:val="20"/>
                <w:szCs w:val="20"/>
                <w:lang w:bidi="ar"/>
              </w:rPr>
              <w:t>5000</w:t>
            </w:r>
            <w:r w:rsidRPr="00292428">
              <w:rPr>
                <w:rFonts w:ascii="Times New Roman" w:eastAsia="宋体" w:hAnsi="Times New Roman" w:cs="Times New Roman"/>
                <w:color w:val="000000"/>
                <w:kern w:val="0"/>
                <w:sz w:val="20"/>
                <w:szCs w:val="20"/>
                <w:lang w:bidi="ar"/>
              </w:rPr>
              <w:t>万。</w:t>
            </w:r>
          </w:p>
        </w:tc>
        <w:tc>
          <w:tcPr>
            <w:tcW w:w="1104" w:type="dxa"/>
            <w:tcBorders>
              <w:top w:val="single" w:sz="4" w:space="0" w:color="000000"/>
              <w:left w:val="single" w:sz="4" w:space="0" w:color="000000"/>
              <w:bottom w:val="single" w:sz="4" w:space="0" w:color="000000"/>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采用公开招标方式</w:t>
            </w:r>
          </w:p>
        </w:tc>
        <w:tc>
          <w:tcPr>
            <w:tcW w:w="1091" w:type="dxa"/>
            <w:tcBorders>
              <w:top w:val="single" w:sz="4" w:space="0" w:color="000000"/>
              <w:left w:val="single" w:sz="4" w:space="0" w:color="000000"/>
              <w:bottom w:val="single" w:sz="4" w:space="0" w:color="000000"/>
              <w:right w:val="single" w:sz="4" w:space="0" w:color="auto"/>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支持不超过</w:t>
            </w:r>
            <w:r w:rsidRPr="00292428">
              <w:rPr>
                <w:rFonts w:ascii="Times New Roman" w:eastAsia="宋体" w:hAnsi="Times New Roman" w:cs="Times New Roman"/>
                <w:color w:val="000000"/>
                <w:kern w:val="0"/>
                <w:sz w:val="20"/>
                <w:szCs w:val="20"/>
                <w:lang w:bidi="ar"/>
              </w:rPr>
              <w:t>2</w:t>
            </w:r>
            <w:r w:rsidRPr="00292428">
              <w:rPr>
                <w:rFonts w:ascii="Times New Roman" w:eastAsia="宋体" w:hAnsi="Times New Roman" w:cs="Times New Roman"/>
                <w:color w:val="000000"/>
                <w:kern w:val="0"/>
                <w:sz w:val="20"/>
                <w:szCs w:val="20"/>
                <w:lang w:bidi="ar"/>
              </w:rPr>
              <w:t>个项目</w:t>
            </w:r>
          </w:p>
        </w:tc>
      </w:tr>
      <w:tr w:rsidR="00292428" w:rsidRPr="00292428" w:rsidTr="00DE4015">
        <w:trPr>
          <w:gridAfter w:val="1"/>
          <w:wAfter w:w="27" w:type="dxa"/>
          <w:trHeight w:val="23"/>
        </w:trPr>
        <w:tc>
          <w:tcPr>
            <w:tcW w:w="592" w:type="dxa"/>
            <w:tcBorders>
              <w:top w:val="single" w:sz="4" w:space="0" w:color="000000"/>
              <w:left w:val="single" w:sz="4" w:space="0" w:color="auto"/>
              <w:bottom w:val="single" w:sz="4" w:space="0" w:color="000000"/>
              <w:right w:val="single" w:sz="4" w:space="0" w:color="000000"/>
            </w:tcBorders>
            <w:vAlign w:val="center"/>
          </w:tcPr>
          <w:p w:rsidR="00292428" w:rsidRPr="00292428" w:rsidRDefault="00292428" w:rsidP="00292428">
            <w:pPr>
              <w:widowControl/>
              <w:snapToGrid w:val="0"/>
              <w:jc w:val="center"/>
              <w:textAlignment w:val="center"/>
              <w:rPr>
                <w:rFonts w:ascii="Times New Roman" w:eastAsia="宋体" w:hAnsi="Times New Roman" w:cs="Times New Roman"/>
                <w:color w:val="000000"/>
                <w:sz w:val="22"/>
              </w:rPr>
            </w:pPr>
            <w:r w:rsidRPr="00292428">
              <w:rPr>
                <w:rFonts w:ascii="Times New Roman" w:eastAsia="宋体" w:hAnsi="Times New Roman" w:cs="Times New Roman"/>
                <w:color w:val="000000"/>
                <w:kern w:val="0"/>
                <w:sz w:val="22"/>
                <w:lang w:bidi="ar"/>
              </w:rPr>
              <w:t>4</w:t>
            </w:r>
          </w:p>
        </w:tc>
        <w:tc>
          <w:tcPr>
            <w:tcW w:w="1009" w:type="dxa"/>
            <w:tcBorders>
              <w:top w:val="single" w:sz="4" w:space="0" w:color="000000"/>
              <w:left w:val="single" w:sz="4" w:space="0" w:color="000000"/>
              <w:bottom w:val="single" w:sz="4" w:space="0" w:color="000000"/>
              <w:right w:val="single" w:sz="4" w:space="0" w:color="000000"/>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儿童药专用技术开发和产业化能力建设</w:t>
            </w:r>
          </w:p>
        </w:tc>
        <w:tc>
          <w:tcPr>
            <w:tcW w:w="7508" w:type="dxa"/>
            <w:tcBorders>
              <w:top w:val="single" w:sz="4" w:space="0" w:color="000000"/>
              <w:left w:val="single" w:sz="4" w:space="0" w:color="000000"/>
              <w:bottom w:val="single" w:sz="4" w:space="0" w:color="000000"/>
              <w:right w:val="single" w:sz="4" w:space="0" w:color="000000"/>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 xml:space="preserve">    </w:t>
            </w:r>
            <w:r w:rsidRPr="00292428">
              <w:rPr>
                <w:rFonts w:ascii="Times New Roman" w:eastAsia="宋体" w:hAnsi="Times New Roman" w:cs="Times New Roman"/>
                <w:color w:val="000000"/>
                <w:kern w:val="0"/>
                <w:sz w:val="20"/>
                <w:szCs w:val="20"/>
                <w:lang w:bidi="ar"/>
              </w:rPr>
              <w:t>主要内容：支持相关企业与医疗、科研机构合作，提升儿童适用产品的开发和产业化能力，开发</w:t>
            </w:r>
            <w:r w:rsidRPr="00292428">
              <w:rPr>
                <w:rFonts w:ascii="Times New Roman" w:eastAsia="宋体" w:hAnsi="Times New Roman" w:cs="Times New Roman"/>
                <w:color w:val="000000"/>
                <w:kern w:val="0"/>
                <w:sz w:val="20"/>
                <w:szCs w:val="20"/>
                <w:lang w:bidi="ar"/>
              </w:rPr>
              <w:t>5</w:t>
            </w:r>
            <w:r w:rsidRPr="00292428">
              <w:rPr>
                <w:rFonts w:ascii="Times New Roman" w:eastAsia="宋体" w:hAnsi="Times New Roman" w:cs="Times New Roman"/>
                <w:color w:val="000000"/>
                <w:kern w:val="0"/>
                <w:sz w:val="20"/>
                <w:szCs w:val="20"/>
                <w:lang w:bidi="ar"/>
              </w:rPr>
              <w:t>项以上儿童药专用技术，实现</w:t>
            </w:r>
            <w:r w:rsidRPr="00292428">
              <w:rPr>
                <w:rFonts w:ascii="Times New Roman" w:eastAsia="宋体" w:hAnsi="Times New Roman" w:cs="Times New Roman"/>
                <w:color w:val="000000"/>
                <w:kern w:val="0"/>
                <w:sz w:val="20"/>
                <w:szCs w:val="20"/>
                <w:lang w:bidi="ar"/>
              </w:rPr>
              <w:t>10</w:t>
            </w:r>
            <w:r w:rsidRPr="00292428">
              <w:rPr>
                <w:rFonts w:ascii="Times New Roman" w:eastAsia="宋体" w:hAnsi="Times New Roman" w:cs="Times New Roman"/>
                <w:color w:val="000000"/>
                <w:kern w:val="0"/>
                <w:sz w:val="20"/>
                <w:szCs w:val="20"/>
                <w:lang w:bidi="ar"/>
              </w:rPr>
              <w:t>个以上儿童药新产品产业化。</w:t>
            </w:r>
            <w:r w:rsidRPr="00292428">
              <w:rPr>
                <w:rFonts w:ascii="Times New Roman" w:eastAsia="宋体" w:hAnsi="Times New Roman" w:cs="Times New Roman"/>
                <w:color w:val="000000"/>
                <w:kern w:val="0"/>
                <w:sz w:val="20"/>
                <w:szCs w:val="20"/>
                <w:lang w:bidi="ar"/>
              </w:rPr>
              <w:br/>
              <w:t xml:space="preserve">    </w:t>
            </w:r>
            <w:r w:rsidRPr="00292428">
              <w:rPr>
                <w:rFonts w:ascii="Times New Roman" w:eastAsia="宋体" w:hAnsi="Times New Roman" w:cs="Times New Roman"/>
                <w:color w:val="000000"/>
                <w:kern w:val="0"/>
                <w:sz w:val="20"/>
                <w:szCs w:val="20"/>
                <w:lang w:bidi="ar"/>
              </w:rPr>
              <w:t>实施目标：逐步建成一批儿童药专用技术开发和产业化平台，提升行业公共服务能力，调动企业研发生产积极性，推动解决儿童药专用剂型缺乏、用药剂量难以精确计算等问题，提高儿童用药顺应性。</w:t>
            </w:r>
          </w:p>
        </w:tc>
        <w:tc>
          <w:tcPr>
            <w:tcW w:w="1305" w:type="dxa"/>
            <w:tcBorders>
              <w:top w:val="single" w:sz="4" w:space="0" w:color="000000"/>
              <w:left w:val="single" w:sz="4" w:space="0" w:color="000000"/>
              <w:bottom w:val="single" w:sz="4" w:space="0" w:color="000000"/>
              <w:right w:val="single" w:sz="4" w:space="0" w:color="000000"/>
            </w:tcBorders>
            <w:vAlign w:val="center"/>
          </w:tcPr>
          <w:p w:rsidR="00292428" w:rsidRPr="00292428" w:rsidRDefault="00292428" w:rsidP="00292428">
            <w:pPr>
              <w:widowControl/>
              <w:snapToGrid w:val="0"/>
              <w:jc w:val="center"/>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消费品工业司</w:t>
            </w:r>
            <w:r w:rsidRPr="00292428">
              <w:rPr>
                <w:rFonts w:ascii="Times New Roman" w:eastAsia="宋体" w:hAnsi="Times New Roman" w:cs="Times New Roman"/>
                <w:color w:val="000000"/>
                <w:kern w:val="0"/>
                <w:sz w:val="20"/>
                <w:szCs w:val="20"/>
                <w:lang w:bidi="ar"/>
              </w:rPr>
              <w:br/>
            </w:r>
            <w:proofErr w:type="gramStart"/>
            <w:r w:rsidRPr="00292428">
              <w:rPr>
                <w:rFonts w:ascii="Times New Roman" w:eastAsia="宋体" w:hAnsi="Times New Roman" w:cs="Times New Roman"/>
                <w:color w:val="000000"/>
                <w:kern w:val="0"/>
                <w:sz w:val="20"/>
                <w:szCs w:val="20"/>
                <w:lang w:bidi="ar"/>
              </w:rPr>
              <w:t>毛俊锋</w:t>
            </w:r>
            <w:proofErr w:type="gramEnd"/>
            <w:r w:rsidRPr="00292428">
              <w:rPr>
                <w:rFonts w:ascii="Times New Roman" w:eastAsia="宋体" w:hAnsi="Times New Roman" w:cs="Times New Roman"/>
                <w:color w:val="000000"/>
                <w:kern w:val="0"/>
                <w:sz w:val="20"/>
                <w:szCs w:val="20"/>
                <w:lang w:bidi="ar"/>
              </w:rPr>
              <w:br/>
              <w:t>010-68205672</w:t>
            </w:r>
          </w:p>
        </w:tc>
        <w:tc>
          <w:tcPr>
            <w:tcW w:w="1271" w:type="dxa"/>
            <w:tcBorders>
              <w:top w:val="single" w:sz="4" w:space="0" w:color="000000"/>
              <w:left w:val="single" w:sz="4" w:space="0" w:color="000000"/>
              <w:bottom w:val="single" w:sz="4" w:space="0" w:color="000000"/>
              <w:right w:val="single" w:sz="4" w:space="0" w:color="000000"/>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补助比例不超过总投资的</w:t>
            </w:r>
            <w:r w:rsidRPr="00292428">
              <w:rPr>
                <w:rFonts w:ascii="Times New Roman" w:eastAsia="宋体" w:hAnsi="Times New Roman" w:cs="Times New Roman"/>
                <w:color w:val="000000"/>
                <w:kern w:val="0"/>
                <w:sz w:val="20"/>
                <w:szCs w:val="20"/>
                <w:lang w:bidi="ar"/>
              </w:rPr>
              <w:t>30%</w:t>
            </w:r>
            <w:r w:rsidRPr="00292428">
              <w:rPr>
                <w:rFonts w:ascii="Times New Roman" w:eastAsia="宋体" w:hAnsi="Times New Roman" w:cs="Times New Roman"/>
                <w:color w:val="000000"/>
                <w:kern w:val="0"/>
                <w:sz w:val="20"/>
                <w:szCs w:val="20"/>
                <w:lang w:bidi="ar"/>
              </w:rPr>
              <w:t>，单个项目补助金额不超过</w:t>
            </w:r>
            <w:r w:rsidRPr="00292428">
              <w:rPr>
                <w:rFonts w:ascii="Times New Roman" w:eastAsia="宋体" w:hAnsi="Times New Roman" w:cs="Times New Roman"/>
                <w:color w:val="000000"/>
                <w:kern w:val="0"/>
                <w:sz w:val="20"/>
                <w:szCs w:val="20"/>
                <w:lang w:bidi="ar"/>
              </w:rPr>
              <w:t>5000</w:t>
            </w:r>
            <w:r w:rsidRPr="00292428">
              <w:rPr>
                <w:rFonts w:ascii="Times New Roman" w:eastAsia="宋体" w:hAnsi="Times New Roman" w:cs="Times New Roman"/>
                <w:color w:val="000000"/>
                <w:kern w:val="0"/>
                <w:sz w:val="20"/>
                <w:szCs w:val="20"/>
                <w:lang w:bidi="ar"/>
              </w:rPr>
              <w:t>万。</w:t>
            </w:r>
          </w:p>
        </w:tc>
        <w:tc>
          <w:tcPr>
            <w:tcW w:w="1104" w:type="dxa"/>
            <w:tcBorders>
              <w:top w:val="single" w:sz="4" w:space="0" w:color="000000"/>
              <w:left w:val="single" w:sz="4" w:space="0" w:color="000000"/>
              <w:bottom w:val="single" w:sz="4" w:space="0" w:color="000000"/>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采用公开招标方式</w:t>
            </w:r>
          </w:p>
        </w:tc>
        <w:tc>
          <w:tcPr>
            <w:tcW w:w="1091" w:type="dxa"/>
            <w:tcBorders>
              <w:top w:val="single" w:sz="4" w:space="0" w:color="000000"/>
              <w:left w:val="single" w:sz="4" w:space="0" w:color="000000"/>
              <w:bottom w:val="single" w:sz="4" w:space="0" w:color="000000"/>
              <w:right w:val="single" w:sz="4" w:space="0" w:color="auto"/>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支持不超过</w:t>
            </w:r>
            <w:r w:rsidRPr="00292428">
              <w:rPr>
                <w:rFonts w:ascii="Times New Roman" w:eastAsia="宋体" w:hAnsi="Times New Roman" w:cs="Times New Roman"/>
                <w:color w:val="000000"/>
                <w:kern w:val="0"/>
                <w:sz w:val="20"/>
                <w:szCs w:val="20"/>
                <w:lang w:bidi="ar"/>
              </w:rPr>
              <w:t>1</w:t>
            </w:r>
            <w:r w:rsidRPr="00292428">
              <w:rPr>
                <w:rFonts w:ascii="Times New Roman" w:eastAsia="宋体" w:hAnsi="Times New Roman" w:cs="Times New Roman"/>
                <w:color w:val="000000"/>
                <w:kern w:val="0"/>
                <w:sz w:val="20"/>
                <w:szCs w:val="20"/>
                <w:lang w:bidi="ar"/>
              </w:rPr>
              <w:t>个项目</w:t>
            </w:r>
          </w:p>
        </w:tc>
      </w:tr>
      <w:tr w:rsidR="00292428" w:rsidRPr="00292428" w:rsidTr="00DE4015">
        <w:trPr>
          <w:gridAfter w:val="1"/>
          <w:wAfter w:w="27" w:type="dxa"/>
          <w:trHeight w:val="23"/>
        </w:trPr>
        <w:tc>
          <w:tcPr>
            <w:tcW w:w="592" w:type="dxa"/>
            <w:tcBorders>
              <w:top w:val="single" w:sz="4" w:space="0" w:color="000000"/>
              <w:left w:val="single" w:sz="4" w:space="0" w:color="auto"/>
              <w:bottom w:val="single" w:sz="4" w:space="0" w:color="000000"/>
              <w:right w:val="single" w:sz="4" w:space="0" w:color="000000"/>
            </w:tcBorders>
            <w:vAlign w:val="center"/>
          </w:tcPr>
          <w:p w:rsidR="00292428" w:rsidRPr="00292428" w:rsidRDefault="00292428" w:rsidP="00292428">
            <w:pPr>
              <w:widowControl/>
              <w:snapToGrid w:val="0"/>
              <w:jc w:val="center"/>
              <w:textAlignment w:val="center"/>
              <w:rPr>
                <w:rFonts w:ascii="Times New Roman" w:eastAsia="宋体" w:hAnsi="Times New Roman" w:cs="Times New Roman"/>
                <w:color w:val="000000"/>
                <w:sz w:val="22"/>
              </w:rPr>
            </w:pPr>
            <w:r w:rsidRPr="00292428">
              <w:rPr>
                <w:rFonts w:ascii="Times New Roman" w:eastAsia="宋体" w:hAnsi="Times New Roman" w:cs="Times New Roman"/>
                <w:color w:val="000000"/>
                <w:kern w:val="0"/>
                <w:sz w:val="22"/>
                <w:lang w:bidi="ar"/>
              </w:rPr>
              <w:t>5</w:t>
            </w:r>
          </w:p>
        </w:tc>
        <w:tc>
          <w:tcPr>
            <w:tcW w:w="1009" w:type="dxa"/>
            <w:tcBorders>
              <w:top w:val="single" w:sz="4" w:space="0" w:color="000000"/>
              <w:left w:val="single" w:sz="4" w:space="0" w:color="000000"/>
              <w:bottom w:val="single" w:sz="4" w:space="0" w:color="000000"/>
              <w:right w:val="single" w:sz="4" w:space="0" w:color="000000"/>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临床急需抗癌药生产供应能力建设</w:t>
            </w:r>
          </w:p>
        </w:tc>
        <w:tc>
          <w:tcPr>
            <w:tcW w:w="7508" w:type="dxa"/>
            <w:tcBorders>
              <w:top w:val="single" w:sz="4" w:space="0" w:color="000000"/>
              <w:left w:val="single" w:sz="4" w:space="0" w:color="000000"/>
              <w:bottom w:val="single" w:sz="4" w:space="0" w:color="000000"/>
              <w:right w:val="single" w:sz="4" w:space="0" w:color="000000"/>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 xml:space="preserve">   </w:t>
            </w:r>
            <w:r w:rsidRPr="00292428">
              <w:rPr>
                <w:rFonts w:ascii="Times New Roman" w:eastAsia="宋体" w:hAnsi="Times New Roman" w:cs="Times New Roman"/>
                <w:color w:val="000000"/>
                <w:kern w:val="0"/>
                <w:sz w:val="20"/>
                <w:szCs w:val="20"/>
                <w:lang w:bidi="ar"/>
              </w:rPr>
              <w:t>主要内容：支持临床急需的抗癌药（近三年获批或已申报生产，且品种为化学药</w:t>
            </w:r>
            <w:r w:rsidRPr="00292428">
              <w:rPr>
                <w:rFonts w:ascii="Times New Roman" w:eastAsia="宋体" w:hAnsi="Times New Roman" w:cs="Times New Roman"/>
                <w:color w:val="000000"/>
                <w:kern w:val="0"/>
                <w:sz w:val="20"/>
                <w:szCs w:val="20"/>
                <w:lang w:bidi="ar"/>
              </w:rPr>
              <w:t>1</w:t>
            </w:r>
            <w:r w:rsidRPr="00292428">
              <w:rPr>
                <w:rFonts w:ascii="Times New Roman" w:eastAsia="宋体" w:hAnsi="Times New Roman" w:cs="Times New Roman"/>
                <w:color w:val="000000"/>
                <w:kern w:val="0"/>
                <w:sz w:val="20"/>
                <w:szCs w:val="20"/>
                <w:lang w:bidi="ar"/>
              </w:rPr>
              <w:t>类、</w:t>
            </w:r>
            <w:r w:rsidRPr="00292428">
              <w:rPr>
                <w:rFonts w:ascii="Times New Roman" w:eastAsia="宋体" w:hAnsi="Times New Roman" w:cs="Times New Roman"/>
                <w:color w:val="000000"/>
                <w:kern w:val="0"/>
                <w:sz w:val="20"/>
                <w:szCs w:val="20"/>
                <w:lang w:bidi="ar"/>
              </w:rPr>
              <w:t>2</w:t>
            </w:r>
            <w:r w:rsidRPr="00292428">
              <w:rPr>
                <w:rFonts w:ascii="Times New Roman" w:eastAsia="宋体" w:hAnsi="Times New Roman" w:cs="Times New Roman"/>
                <w:color w:val="000000"/>
                <w:kern w:val="0"/>
                <w:sz w:val="20"/>
                <w:szCs w:val="20"/>
                <w:lang w:bidi="ar"/>
              </w:rPr>
              <w:t>类新药、生物药</w:t>
            </w:r>
            <w:r w:rsidRPr="00292428">
              <w:rPr>
                <w:rFonts w:ascii="Times New Roman" w:eastAsia="宋体" w:hAnsi="Times New Roman" w:cs="Times New Roman"/>
                <w:color w:val="000000"/>
                <w:kern w:val="0"/>
                <w:sz w:val="20"/>
                <w:szCs w:val="20"/>
                <w:lang w:bidi="ar"/>
              </w:rPr>
              <w:t>1</w:t>
            </w:r>
            <w:r w:rsidRPr="00292428">
              <w:rPr>
                <w:rFonts w:ascii="Times New Roman" w:eastAsia="宋体" w:hAnsi="Times New Roman" w:cs="Times New Roman"/>
                <w:color w:val="000000"/>
                <w:kern w:val="0"/>
                <w:sz w:val="20"/>
                <w:szCs w:val="20"/>
                <w:lang w:bidi="ar"/>
              </w:rPr>
              <w:t>类新药或者首家化学仿制药和生物类似药）的开发及规模化生产，提高人民群众用药可及性。</w:t>
            </w:r>
            <w:r w:rsidRPr="00292428">
              <w:rPr>
                <w:rFonts w:ascii="Times New Roman" w:eastAsia="宋体" w:hAnsi="Times New Roman" w:cs="Times New Roman"/>
                <w:color w:val="000000"/>
                <w:kern w:val="0"/>
                <w:sz w:val="20"/>
                <w:szCs w:val="20"/>
                <w:lang w:bidi="ar"/>
              </w:rPr>
              <w:br/>
              <w:t xml:space="preserve">   </w:t>
            </w:r>
            <w:r w:rsidRPr="00292428">
              <w:rPr>
                <w:rFonts w:ascii="Times New Roman" w:eastAsia="宋体" w:hAnsi="Times New Roman" w:cs="Times New Roman"/>
                <w:color w:val="000000"/>
                <w:kern w:val="0"/>
                <w:sz w:val="20"/>
                <w:szCs w:val="20"/>
                <w:lang w:bidi="ar"/>
              </w:rPr>
              <w:t>实施目标：鼓励企业扩大临床急需抗癌药生产规模，推动抗癌药降价，满足群众用药需求。</w:t>
            </w:r>
          </w:p>
        </w:tc>
        <w:tc>
          <w:tcPr>
            <w:tcW w:w="1305" w:type="dxa"/>
            <w:tcBorders>
              <w:top w:val="single" w:sz="4" w:space="0" w:color="000000"/>
              <w:left w:val="single" w:sz="4" w:space="0" w:color="000000"/>
              <w:bottom w:val="single" w:sz="4" w:space="0" w:color="000000"/>
              <w:right w:val="single" w:sz="4" w:space="0" w:color="000000"/>
            </w:tcBorders>
            <w:vAlign w:val="center"/>
          </w:tcPr>
          <w:p w:rsidR="00292428" w:rsidRPr="00292428" w:rsidRDefault="00292428" w:rsidP="00292428">
            <w:pPr>
              <w:widowControl/>
              <w:snapToGrid w:val="0"/>
              <w:jc w:val="center"/>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消费品工业司</w:t>
            </w:r>
            <w:r w:rsidRPr="00292428">
              <w:rPr>
                <w:rFonts w:ascii="Times New Roman" w:eastAsia="宋体" w:hAnsi="Times New Roman" w:cs="Times New Roman"/>
                <w:color w:val="000000"/>
                <w:kern w:val="0"/>
                <w:sz w:val="20"/>
                <w:szCs w:val="20"/>
                <w:lang w:bidi="ar"/>
              </w:rPr>
              <w:br/>
            </w:r>
            <w:proofErr w:type="gramStart"/>
            <w:r w:rsidRPr="00292428">
              <w:rPr>
                <w:rFonts w:ascii="Times New Roman" w:eastAsia="宋体" w:hAnsi="Times New Roman" w:cs="Times New Roman"/>
                <w:color w:val="000000"/>
                <w:kern w:val="0"/>
                <w:sz w:val="20"/>
                <w:szCs w:val="20"/>
                <w:lang w:bidi="ar"/>
              </w:rPr>
              <w:t>毛俊锋</w:t>
            </w:r>
            <w:proofErr w:type="gramEnd"/>
            <w:r w:rsidRPr="00292428">
              <w:rPr>
                <w:rFonts w:ascii="Times New Roman" w:eastAsia="宋体" w:hAnsi="Times New Roman" w:cs="Times New Roman"/>
                <w:color w:val="000000"/>
                <w:kern w:val="0"/>
                <w:sz w:val="20"/>
                <w:szCs w:val="20"/>
                <w:lang w:bidi="ar"/>
              </w:rPr>
              <w:br/>
              <w:t>010-68205672</w:t>
            </w:r>
          </w:p>
        </w:tc>
        <w:tc>
          <w:tcPr>
            <w:tcW w:w="1271" w:type="dxa"/>
            <w:tcBorders>
              <w:top w:val="single" w:sz="4" w:space="0" w:color="000000"/>
              <w:left w:val="single" w:sz="4" w:space="0" w:color="000000"/>
              <w:bottom w:val="single" w:sz="4" w:space="0" w:color="000000"/>
              <w:right w:val="single" w:sz="4" w:space="0" w:color="000000"/>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补助比例不超过总投资的</w:t>
            </w:r>
            <w:r w:rsidRPr="00292428">
              <w:rPr>
                <w:rFonts w:ascii="Times New Roman" w:eastAsia="宋体" w:hAnsi="Times New Roman" w:cs="Times New Roman"/>
                <w:color w:val="000000"/>
                <w:kern w:val="0"/>
                <w:sz w:val="20"/>
                <w:szCs w:val="20"/>
                <w:lang w:bidi="ar"/>
              </w:rPr>
              <w:t>30%</w:t>
            </w:r>
            <w:r w:rsidRPr="00292428">
              <w:rPr>
                <w:rFonts w:ascii="Times New Roman" w:eastAsia="宋体" w:hAnsi="Times New Roman" w:cs="Times New Roman"/>
                <w:color w:val="000000"/>
                <w:kern w:val="0"/>
                <w:sz w:val="20"/>
                <w:szCs w:val="20"/>
                <w:lang w:bidi="ar"/>
              </w:rPr>
              <w:t>，单个项目补助金额不超过</w:t>
            </w:r>
            <w:r w:rsidRPr="00292428">
              <w:rPr>
                <w:rFonts w:ascii="Times New Roman" w:eastAsia="宋体" w:hAnsi="Times New Roman" w:cs="Times New Roman"/>
                <w:color w:val="000000"/>
                <w:kern w:val="0"/>
                <w:sz w:val="20"/>
                <w:szCs w:val="20"/>
                <w:lang w:bidi="ar"/>
              </w:rPr>
              <w:t>5000</w:t>
            </w:r>
            <w:r w:rsidRPr="00292428">
              <w:rPr>
                <w:rFonts w:ascii="Times New Roman" w:eastAsia="宋体" w:hAnsi="Times New Roman" w:cs="Times New Roman"/>
                <w:color w:val="000000"/>
                <w:kern w:val="0"/>
                <w:sz w:val="20"/>
                <w:szCs w:val="20"/>
                <w:lang w:bidi="ar"/>
              </w:rPr>
              <w:t>万。</w:t>
            </w:r>
          </w:p>
        </w:tc>
        <w:tc>
          <w:tcPr>
            <w:tcW w:w="1104" w:type="dxa"/>
            <w:tcBorders>
              <w:top w:val="single" w:sz="4" w:space="0" w:color="000000"/>
              <w:left w:val="single" w:sz="4" w:space="0" w:color="000000"/>
              <w:bottom w:val="single" w:sz="4" w:space="0" w:color="000000"/>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采用公开招标方式</w:t>
            </w:r>
          </w:p>
        </w:tc>
        <w:tc>
          <w:tcPr>
            <w:tcW w:w="1091" w:type="dxa"/>
            <w:tcBorders>
              <w:top w:val="single" w:sz="4" w:space="0" w:color="000000"/>
              <w:left w:val="single" w:sz="4" w:space="0" w:color="000000"/>
              <w:bottom w:val="single" w:sz="4" w:space="0" w:color="000000"/>
              <w:right w:val="single" w:sz="4" w:space="0" w:color="auto"/>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支持不超过</w:t>
            </w:r>
            <w:r w:rsidRPr="00292428">
              <w:rPr>
                <w:rFonts w:ascii="Times New Roman" w:eastAsia="宋体" w:hAnsi="Times New Roman" w:cs="Times New Roman"/>
                <w:color w:val="000000"/>
                <w:kern w:val="0"/>
                <w:sz w:val="20"/>
                <w:szCs w:val="20"/>
                <w:lang w:bidi="ar"/>
              </w:rPr>
              <w:t>3</w:t>
            </w:r>
            <w:r w:rsidRPr="00292428">
              <w:rPr>
                <w:rFonts w:ascii="Times New Roman" w:eastAsia="宋体" w:hAnsi="Times New Roman" w:cs="Times New Roman"/>
                <w:color w:val="000000"/>
                <w:kern w:val="0"/>
                <w:sz w:val="20"/>
                <w:szCs w:val="20"/>
                <w:lang w:bidi="ar"/>
              </w:rPr>
              <w:t>个项目</w:t>
            </w:r>
          </w:p>
        </w:tc>
      </w:tr>
      <w:tr w:rsidR="00292428" w:rsidRPr="00292428" w:rsidTr="00DE4015">
        <w:trPr>
          <w:gridAfter w:val="1"/>
          <w:wAfter w:w="27" w:type="dxa"/>
          <w:trHeight w:val="90"/>
        </w:trPr>
        <w:tc>
          <w:tcPr>
            <w:tcW w:w="592" w:type="dxa"/>
            <w:tcBorders>
              <w:top w:val="single" w:sz="4" w:space="0" w:color="000000"/>
              <w:left w:val="single" w:sz="4" w:space="0" w:color="auto"/>
              <w:bottom w:val="single" w:sz="4" w:space="0" w:color="000000"/>
              <w:right w:val="single" w:sz="4" w:space="0" w:color="000000"/>
            </w:tcBorders>
            <w:vAlign w:val="center"/>
          </w:tcPr>
          <w:p w:rsidR="00292428" w:rsidRPr="00292428" w:rsidRDefault="00292428" w:rsidP="00292428">
            <w:pPr>
              <w:widowControl/>
              <w:snapToGrid w:val="0"/>
              <w:jc w:val="center"/>
              <w:textAlignment w:val="center"/>
              <w:rPr>
                <w:rFonts w:ascii="Times New Roman" w:eastAsia="宋体" w:hAnsi="Times New Roman" w:cs="Times New Roman"/>
                <w:color w:val="000000"/>
                <w:sz w:val="22"/>
              </w:rPr>
            </w:pPr>
            <w:r w:rsidRPr="00292428">
              <w:rPr>
                <w:rFonts w:ascii="Times New Roman" w:eastAsia="宋体" w:hAnsi="Times New Roman" w:cs="Times New Roman"/>
                <w:color w:val="000000"/>
                <w:kern w:val="0"/>
                <w:sz w:val="22"/>
                <w:lang w:bidi="ar"/>
              </w:rPr>
              <w:t>6</w:t>
            </w:r>
          </w:p>
        </w:tc>
        <w:tc>
          <w:tcPr>
            <w:tcW w:w="1009" w:type="dxa"/>
            <w:tcBorders>
              <w:top w:val="single" w:sz="4" w:space="0" w:color="000000"/>
              <w:left w:val="single" w:sz="4" w:space="0" w:color="000000"/>
              <w:bottom w:val="single" w:sz="4" w:space="0" w:color="000000"/>
              <w:right w:val="single" w:sz="4" w:space="0" w:color="000000"/>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中药大品种先进制造技术标</w:t>
            </w:r>
            <w:r w:rsidRPr="00292428">
              <w:rPr>
                <w:rFonts w:ascii="Times New Roman" w:eastAsia="宋体" w:hAnsi="Times New Roman" w:cs="Times New Roman"/>
                <w:color w:val="000000"/>
                <w:kern w:val="0"/>
                <w:sz w:val="20"/>
                <w:szCs w:val="20"/>
                <w:lang w:bidi="ar"/>
              </w:rPr>
              <w:lastRenderedPageBreak/>
              <w:t>准验证与应用</w:t>
            </w:r>
          </w:p>
        </w:tc>
        <w:tc>
          <w:tcPr>
            <w:tcW w:w="7508" w:type="dxa"/>
            <w:tcBorders>
              <w:top w:val="single" w:sz="4" w:space="0" w:color="000000"/>
              <w:left w:val="single" w:sz="4" w:space="0" w:color="000000"/>
              <w:bottom w:val="single" w:sz="4" w:space="0" w:color="000000"/>
              <w:right w:val="single" w:sz="4" w:space="0" w:color="000000"/>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lastRenderedPageBreak/>
              <w:t xml:space="preserve">   </w:t>
            </w:r>
            <w:r w:rsidRPr="00292428">
              <w:rPr>
                <w:rFonts w:ascii="Times New Roman" w:eastAsia="宋体" w:hAnsi="Times New Roman" w:cs="Times New Roman"/>
                <w:color w:val="000000"/>
                <w:kern w:val="0"/>
                <w:sz w:val="20"/>
                <w:szCs w:val="20"/>
                <w:lang w:bidi="ar"/>
              </w:rPr>
              <w:t>主要内容：选择常用中药口服制剂大品种和安全性高的注射剂大品种</w:t>
            </w:r>
            <w:r w:rsidRPr="00292428">
              <w:rPr>
                <w:rFonts w:ascii="Times New Roman" w:eastAsia="宋体" w:hAnsi="Times New Roman" w:cs="Times New Roman"/>
                <w:color w:val="000000"/>
                <w:kern w:val="0"/>
                <w:sz w:val="20"/>
                <w:szCs w:val="20"/>
                <w:lang w:bidi="ar"/>
              </w:rPr>
              <w:t>(</w:t>
            </w:r>
            <w:r w:rsidRPr="00292428">
              <w:rPr>
                <w:rFonts w:ascii="Times New Roman" w:eastAsia="宋体" w:hAnsi="Times New Roman" w:cs="Times New Roman"/>
                <w:color w:val="000000"/>
                <w:kern w:val="0"/>
                <w:sz w:val="20"/>
                <w:szCs w:val="20"/>
                <w:lang w:bidi="ar"/>
              </w:rPr>
              <w:t>年销售收入不低于</w:t>
            </w:r>
            <w:r w:rsidRPr="00292428">
              <w:rPr>
                <w:rFonts w:ascii="Times New Roman" w:eastAsia="宋体" w:hAnsi="Times New Roman" w:cs="Times New Roman"/>
                <w:color w:val="000000"/>
                <w:kern w:val="0"/>
                <w:sz w:val="20"/>
                <w:szCs w:val="20"/>
                <w:lang w:bidi="ar"/>
              </w:rPr>
              <w:t>3</w:t>
            </w:r>
            <w:r w:rsidRPr="00292428">
              <w:rPr>
                <w:rFonts w:ascii="Times New Roman" w:eastAsia="宋体" w:hAnsi="Times New Roman" w:cs="Times New Roman"/>
                <w:color w:val="000000"/>
                <w:kern w:val="0"/>
                <w:sz w:val="20"/>
                <w:szCs w:val="20"/>
                <w:lang w:bidi="ar"/>
              </w:rPr>
              <w:t>亿元，基本药物目录品种优先</w:t>
            </w:r>
            <w:r w:rsidRPr="00292428">
              <w:rPr>
                <w:rFonts w:ascii="Times New Roman" w:eastAsia="宋体" w:hAnsi="Times New Roman" w:cs="Times New Roman"/>
                <w:color w:val="000000"/>
                <w:kern w:val="0"/>
                <w:sz w:val="20"/>
                <w:szCs w:val="20"/>
                <w:lang w:bidi="ar"/>
              </w:rPr>
              <w:t>)</w:t>
            </w:r>
            <w:r w:rsidRPr="00292428">
              <w:rPr>
                <w:rFonts w:ascii="Times New Roman" w:eastAsia="宋体" w:hAnsi="Times New Roman" w:cs="Times New Roman"/>
                <w:color w:val="000000"/>
                <w:kern w:val="0"/>
                <w:sz w:val="20"/>
                <w:szCs w:val="20"/>
                <w:lang w:bidi="ar"/>
              </w:rPr>
              <w:t>，支持提高生产全过程的先进制造水平，保障中药产品的安全有效和质量均</w:t>
            </w:r>
            <w:proofErr w:type="gramStart"/>
            <w:r w:rsidRPr="00292428">
              <w:rPr>
                <w:rFonts w:ascii="Times New Roman" w:eastAsia="宋体" w:hAnsi="Times New Roman" w:cs="Times New Roman"/>
                <w:color w:val="000000"/>
                <w:kern w:val="0"/>
                <w:sz w:val="20"/>
                <w:szCs w:val="20"/>
                <w:lang w:bidi="ar"/>
              </w:rPr>
              <w:t>一</w:t>
            </w:r>
            <w:proofErr w:type="gramEnd"/>
            <w:r w:rsidRPr="00292428">
              <w:rPr>
                <w:rFonts w:ascii="Times New Roman" w:eastAsia="宋体" w:hAnsi="Times New Roman" w:cs="Times New Roman"/>
                <w:color w:val="000000"/>
                <w:kern w:val="0"/>
                <w:sz w:val="20"/>
                <w:szCs w:val="20"/>
                <w:lang w:bidi="ar"/>
              </w:rPr>
              <w:t>。申报项目应为物质基础明确、疗效确切的品种，主要原料须来源于规范化规模化中药材生产基地，来源可追溯。</w:t>
            </w:r>
            <w:r w:rsidRPr="00292428">
              <w:rPr>
                <w:rFonts w:ascii="Times New Roman" w:eastAsia="宋体" w:hAnsi="Times New Roman" w:cs="Times New Roman"/>
                <w:color w:val="000000"/>
                <w:kern w:val="0"/>
                <w:sz w:val="20"/>
                <w:szCs w:val="20"/>
                <w:lang w:bidi="ar"/>
              </w:rPr>
              <w:br/>
            </w:r>
            <w:r w:rsidRPr="00292428">
              <w:rPr>
                <w:rFonts w:ascii="Times New Roman" w:eastAsia="宋体" w:hAnsi="Times New Roman" w:cs="Times New Roman"/>
                <w:color w:val="000000"/>
                <w:kern w:val="0"/>
                <w:sz w:val="20"/>
                <w:szCs w:val="20"/>
                <w:lang w:bidi="ar"/>
              </w:rPr>
              <w:lastRenderedPageBreak/>
              <w:t xml:space="preserve">   </w:t>
            </w:r>
            <w:r w:rsidRPr="00292428">
              <w:rPr>
                <w:rFonts w:ascii="Times New Roman" w:eastAsia="宋体" w:hAnsi="Times New Roman" w:cs="Times New Roman"/>
                <w:color w:val="000000"/>
                <w:kern w:val="0"/>
                <w:sz w:val="20"/>
                <w:szCs w:val="20"/>
                <w:lang w:bidi="ar"/>
              </w:rPr>
              <w:t>实施目标：通过项目实施，能够形成一批中药口服制剂和注射剂先进制造技术标准并推广应用，在行业内起到良好示范效应，进一步提升中药行业产品质量水平。</w:t>
            </w:r>
          </w:p>
        </w:tc>
        <w:tc>
          <w:tcPr>
            <w:tcW w:w="1305" w:type="dxa"/>
            <w:tcBorders>
              <w:top w:val="single" w:sz="4" w:space="0" w:color="000000"/>
              <w:left w:val="single" w:sz="4" w:space="0" w:color="000000"/>
              <w:bottom w:val="single" w:sz="4" w:space="0" w:color="000000"/>
              <w:right w:val="single" w:sz="4" w:space="0" w:color="000000"/>
            </w:tcBorders>
            <w:vAlign w:val="center"/>
          </w:tcPr>
          <w:p w:rsidR="00292428" w:rsidRPr="00292428" w:rsidRDefault="00292428" w:rsidP="00292428">
            <w:pPr>
              <w:widowControl/>
              <w:snapToGrid w:val="0"/>
              <w:jc w:val="center"/>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lastRenderedPageBreak/>
              <w:t>消费品工业司</w:t>
            </w:r>
            <w:r w:rsidRPr="00292428">
              <w:rPr>
                <w:rFonts w:ascii="Times New Roman" w:eastAsia="宋体" w:hAnsi="Times New Roman" w:cs="Times New Roman"/>
                <w:color w:val="000000"/>
                <w:kern w:val="0"/>
                <w:sz w:val="20"/>
                <w:szCs w:val="20"/>
                <w:lang w:bidi="ar"/>
              </w:rPr>
              <w:br/>
            </w:r>
            <w:proofErr w:type="gramStart"/>
            <w:r w:rsidRPr="00292428">
              <w:rPr>
                <w:rFonts w:ascii="Times New Roman" w:eastAsia="宋体" w:hAnsi="Times New Roman" w:cs="Times New Roman"/>
                <w:color w:val="000000"/>
                <w:kern w:val="0"/>
                <w:sz w:val="20"/>
                <w:szCs w:val="20"/>
                <w:lang w:bidi="ar"/>
              </w:rPr>
              <w:t>毛俊锋</w:t>
            </w:r>
            <w:proofErr w:type="gramEnd"/>
            <w:r w:rsidRPr="00292428">
              <w:rPr>
                <w:rFonts w:ascii="Times New Roman" w:eastAsia="宋体" w:hAnsi="Times New Roman" w:cs="Times New Roman"/>
                <w:color w:val="000000"/>
                <w:kern w:val="0"/>
                <w:sz w:val="20"/>
                <w:szCs w:val="20"/>
                <w:lang w:bidi="ar"/>
              </w:rPr>
              <w:br/>
              <w:t>010-68205672</w:t>
            </w:r>
          </w:p>
        </w:tc>
        <w:tc>
          <w:tcPr>
            <w:tcW w:w="1271" w:type="dxa"/>
            <w:tcBorders>
              <w:top w:val="single" w:sz="4" w:space="0" w:color="000000"/>
              <w:left w:val="single" w:sz="4" w:space="0" w:color="000000"/>
              <w:bottom w:val="single" w:sz="4" w:space="0" w:color="000000"/>
              <w:right w:val="single" w:sz="4" w:space="0" w:color="000000"/>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补助比例不超过总投资的</w:t>
            </w:r>
            <w:r w:rsidRPr="00292428">
              <w:rPr>
                <w:rFonts w:ascii="Times New Roman" w:eastAsia="宋体" w:hAnsi="Times New Roman" w:cs="Times New Roman"/>
                <w:color w:val="000000"/>
                <w:kern w:val="0"/>
                <w:sz w:val="20"/>
                <w:szCs w:val="20"/>
                <w:lang w:bidi="ar"/>
              </w:rPr>
              <w:t>30%</w:t>
            </w:r>
            <w:r w:rsidRPr="00292428">
              <w:rPr>
                <w:rFonts w:ascii="Times New Roman" w:eastAsia="宋体" w:hAnsi="Times New Roman" w:cs="Times New Roman"/>
                <w:color w:val="000000"/>
                <w:kern w:val="0"/>
                <w:sz w:val="20"/>
                <w:szCs w:val="20"/>
                <w:lang w:bidi="ar"/>
              </w:rPr>
              <w:t>，单个项目补助金额不</w:t>
            </w:r>
            <w:r w:rsidRPr="00292428">
              <w:rPr>
                <w:rFonts w:ascii="Times New Roman" w:eastAsia="宋体" w:hAnsi="Times New Roman" w:cs="Times New Roman"/>
                <w:color w:val="000000"/>
                <w:kern w:val="0"/>
                <w:sz w:val="20"/>
                <w:szCs w:val="20"/>
                <w:lang w:bidi="ar"/>
              </w:rPr>
              <w:lastRenderedPageBreak/>
              <w:t>超过</w:t>
            </w:r>
            <w:r w:rsidRPr="00292428">
              <w:rPr>
                <w:rFonts w:ascii="Times New Roman" w:eastAsia="宋体" w:hAnsi="Times New Roman" w:cs="Times New Roman"/>
                <w:color w:val="000000"/>
                <w:kern w:val="0"/>
                <w:sz w:val="20"/>
                <w:szCs w:val="20"/>
                <w:lang w:bidi="ar"/>
              </w:rPr>
              <w:t>5000</w:t>
            </w:r>
            <w:r w:rsidRPr="00292428">
              <w:rPr>
                <w:rFonts w:ascii="Times New Roman" w:eastAsia="宋体" w:hAnsi="Times New Roman" w:cs="Times New Roman"/>
                <w:color w:val="000000"/>
                <w:kern w:val="0"/>
                <w:sz w:val="20"/>
                <w:szCs w:val="20"/>
                <w:lang w:bidi="ar"/>
              </w:rPr>
              <w:t>万。</w:t>
            </w:r>
          </w:p>
        </w:tc>
        <w:tc>
          <w:tcPr>
            <w:tcW w:w="1104" w:type="dxa"/>
            <w:tcBorders>
              <w:top w:val="single" w:sz="4" w:space="0" w:color="000000"/>
              <w:left w:val="single" w:sz="4" w:space="0" w:color="000000"/>
              <w:bottom w:val="single" w:sz="4" w:space="0" w:color="000000"/>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lastRenderedPageBreak/>
              <w:t>采用公开招标方式</w:t>
            </w:r>
          </w:p>
        </w:tc>
        <w:tc>
          <w:tcPr>
            <w:tcW w:w="1091" w:type="dxa"/>
            <w:tcBorders>
              <w:top w:val="single" w:sz="4" w:space="0" w:color="000000"/>
              <w:left w:val="single" w:sz="4" w:space="0" w:color="000000"/>
              <w:bottom w:val="single" w:sz="4" w:space="0" w:color="000000"/>
              <w:right w:val="single" w:sz="4" w:space="0" w:color="auto"/>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支持不超过</w:t>
            </w:r>
            <w:r w:rsidRPr="00292428">
              <w:rPr>
                <w:rFonts w:ascii="Times New Roman" w:eastAsia="宋体" w:hAnsi="Times New Roman" w:cs="Times New Roman"/>
                <w:color w:val="000000"/>
                <w:kern w:val="0"/>
                <w:sz w:val="20"/>
                <w:szCs w:val="20"/>
                <w:lang w:bidi="ar"/>
              </w:rPr>
              <w:t>3</w:t>
            </w:r>
            <w:r w:rsidRPr="00292428">
              <w:rPr>
                <w:rFonts w:ascii="Times New Roman" w:eastAsia="宋体" w:hAnsi="Times New Roman" w:cs="Times New Roman"/>
                <w:color w:val="000000"/>
                <w:kern w:val="0"/>
                <w:sz w:val="20"/>
                <w:szCs w:val="20"/>
                <w:lang w:bidi="ar"/>
              </w:rPr>
              <w:t>个项目</w:t>
            </w:r>
          </w:p>
        </w:tc>
      </w:tr>
      <w:tr w:rsidR="00292428" w:rsidRPr="00292428" w:rsidTr="00DE4015">
        <w:trPr>
          <w:gridAfter w:val="1"/>
          <w:wAfter w:w="27" w:type="dxa"/>
          <w:trHeight w:val="23"/>
        </w:trPr>
        <w:tc>
          <w:tcPr>
            <w:tcW w:w="592" w:type="dxa"/>
            <w:tcBorders>
              <w:top w:val="single" w:sz="4" w:space="0" w:color="000000"/>
              <w:left w:val="single" w:sz="4" w:space="0" w:color="auto"/>
              <w:bottom w:val="single" w:sz="4" w:space="0" w:color="000000"/>
              <w:right w:val="single" w:sz="4" w:space="0" w:color="000000"/>
            </w:tcBorders>
            <w:vAlign w:val="center"/>
          </w:tcPr>
          <w:p w:rsidR="00292428" w:rsidRPr="00292428" w:rsidRDefault="00292428" w:rsidP="00292428">
            <w:pPr>
              <w:widowControl/>
              <w:snapToGrid w:val="0"/>
              <w:jc w:val="center"/>
              <w:textAlignment w:val="center"/>
              <w:rPr>
                <w:rFonts w:ascii="Times New Roman" w:eastAsia="宋体" w:hAnsi="Times New Roman" w:cs="Times New Roman"/>
                <w:color w:val="000000"/>
                <w:sz w:val="22"/>
              </w:rPr>
            </w:pPr>
            <w:r w:rsidRPr="00292428">
              <w:rPr>
                <w:rFonts w:ascii="Times New Roman" w:eastAsia="宋体" w:hAnsi="Times New Roman" w:cs="Times New Roman"/>
                <w:color w:val="000000"/>
                <w:kern w:val="0"/>
                <w:sz w:val="22"/>
                <w:lang w:bidi="ar"/>
              </w:rPr>
              <w:lastRenderedPageBreak/>
              <w:t>7</w:t>
            </w:r>
          </w:p>
        </w:tc>
        <w:tc>
          <w:tcPr>
            <w:tcW w:w="1009" w:type="dxa"/>
            <w:tcBorders>
              <w:top w:val="single" w:sz="4" w:space="0" w:color="000000"/>
              <w:left w:val="single" w:sz="4" w:space="0" w:color="000000"/>
              <w:bottom w:val="single" w:sz="4" w:space="0" w:color="000000"/>
              <w:right w:val="single" w:sz="4" w:space="0" w:color="000000"/>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中药材供应保障公共服务能力建设</w:t>
            </w:r>
          </w:p>
        </w:tc>
        <w:tc>
          <w:tcPr>
            <w:tcW w:w="7508" w:type="dxa"/>
            <w:tcBorders>
              <w:top w:val="single" w:sz="4" w:space="0" w:color="000000"/>
              <w:left w:val="single" w:sz="4" w:space="0" w:color="000000"/>
              <w:bottom w:val="single" w:sz="4" w:space="0" w:color="000000"/>
              <w:right w:val="single" w:sz="4" w:space="0" w:color="000000"/>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 xml:space="preserve">   </w:t>
            </w:r>
            <w:r w:rsidRPr="00292428">
              <w:rPr>
                <w:rFonts w:ascii="Times New Roman" w:eastAsia="宋体" w:hAnsi="Times New Roman" w:cs="Times New Roman"/>
                <w:color w:val="000000"/>
                <w:kern w:val="0"/>
                <w:sz w:val="20"/>
                <w:szCs w:val="20"/>
                <w:lang w:bidi="ar"/>
              </w:rPr>
              <w:t>主要内容：支持企业建设集初加工、检测、仓储、物流、追溯等为一体的区域供应保障平台，服务于中药材供应保障产业链。项目应能为</w:t>
            </w:r>
            <w:r w:rsidRPr="00292428">
              <w:rPr>
                <w:rFonts w:ascii="Times New Roman" w:eastAsia="宋体" w:hAnsi="Times New Roman" w:cs="Times New Roman"/>
                <w:color w:val="000000"/>
                <w:kern w:val="0"/>
                <w:sz w:val="20"/>
                <w:szCs w:val="20"/>
                <w:lang w:bidi="ar"/>
              </w:rPr>
              <w:t>100</w:t>
            </w:r>
            <w:r w:rsidRPr="00292428">
              <w:rPr>
                <w:rFonts w:ascii="Times New Roman" w:eastAsia="宋体" w:hAnsi="Times New Roman" w:cs="Times New Roman"/>
                <w:color w:val="000000"/>
                <w:kern w:val="0"/>
                <w:sz w:val="20"/>
                <w:szCs w:val="20"/>
                <w:lang w:bidi="ar"/>
              </w:rPr>
              <w:t>家以上中药企业提供中药材快速鉴别、有效成份和有害物质检验检测等方面的专业化服务；应具有高质量的仓储物流能力，能够辐射带动形成较完整的产地初加工体系。</w:t>
            </w:r>
            <w:r w:rsidRPr="00292428">
              <w:rPr>
                <w:rFonts w:ascii="Times New Roman" w:eastAsia="宋体" w:hAnsi="Times New Roman" w:cs="Times New Roman"/>
                <w:color w:val="000000"/>
                <w:kern w:val="0"/>
                <w:sz w:val="20"/>
                <w:szCs w:val="20"/>
                <w:lang w:bidi="ar"/>
              </w:rPr>
              <w:br/>
              <w:t xml:space="preserve">   </w:t>
            </w:r>
            <w:r w:rsidRPr="00292428">
              <w:rPr>
                <w:rFonts w:ascii="Times New Roman" w:eastAsia="宋体" w:hAnsi="Times New Roman" w:cs="Times New Roman"/>
                <w:color w:val="000000"/>
                <w:kern w:val="0"/>
                <w:sz w:val="20"/>
                <w:szCs w:val="20"/>
                <w:lang w:bidi="ar"/>
              </w:rPr>
              <w:t>实施目标：逐步建成覆盖全国中药材主产区、布局合理的平台网络，加强供需对接，稳定药材供应，推动各平台采用统一的检验检测和全过程追溯技术标准，实现中药材全过程质量可控，推动解决长期影响中成药、中药饮片质量的原料问题。</w:t>
            </w:r>
          </w:p>
        </w:tc>
        <w:tc>
          <w:tcPr>
            <w:tcW w:w="1305" w:type="dxa"/>
            <w:tcBorders>
              <w:top w:val="single" w:sz="4" w:space="0" w:color="000000"/>
              <w:left w:val="single" w:sz="4" w:space="0" w:color="000000"/>
              <w:bottom w:val="single" w:sz="4" w:space="0" w:color="000000"/>
              <w:right w:val="single" w:sz="4" w:space="0" w:color="000000"/>
            </w:tcBorders>
            <w:vAlign w:val="center"/>
          </w:tcPr>
          <w:p w:rsidR="00292428" w:rsidRPr="00292428" w:rsidRDefault="00292428" w:rsidP="00292428">
            <w:pPr>
              <w:widowControl/>
              <w:snapToGrid w:val="0"/>
              <w:jc w:val="center"/>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消费品工业司</w:t>
            </w:r>
            <w:r w:rsidRPr="00292428">
              <w:rPr>
                <w:rFonts w:ascii="Times New Roman" w:eastAsia="宋体" w:hAnsi="Times New Roman" w:cs="Times New Roman"/>
                <w:color w:val="000000"/>
                <w:kern w:val="0"/>
                <w:sz w:val="20"/>
                <w:szCs w:val="20"/>
                <w:lang w:bidi="ar"/>
              </w:rPr>
              <w:br/>
            </w:r>
            <w:proofErr w:type="gramStart"/>
            <w:r w:rsidRPr="00292428">
              <w:rPr>
                <w:rFonts w:ascii="Times New Roman" w:eastAsia="宋体" w:hAnsi="Times New Roman" w:cs="Times New Roman"/>
                <w:color w:val="000000"/>
                <w:kern w:val="0"/>
                <w:sz w:val="20"/>
                <w:szCs w:val="20"/>
                <w:lang w:bidi="ar"/>
              </w:rPr>
              <w:t>毛俊锋</w:t>
            </w:r>
            <w:proofErr w:type="gramEnd"/>
            <w:r w:rsidRPr="00292428">
              <w:rPr>
                <w:rFonts w:ascii="Times New Roman" w:eastAsia="宋体" w:hAnsi="Times New Roman" w:cs="Times New Roman"/>
                <w:color w:val="000000"/>
                <w:kern w:val="0"/>
                <w:sz w:val="20"/>
                <w:szCs w:val="20"/>
                <w:lang w:bidi="ar"/>
              </w:rPr>
              <w:br/>
              <w:t>010-68205672</w:t>
            </w:r>
          </w:p>
        </w:tc>
        <w:tc>
          <w:tcPr>
            <w:tcW w:w="1271" w:type="dxa"/>
            <w:tcBorders>
              <w:top w:val="single" w:sz="4" w:space="0" w:color="000000"/>
              <w:left w:val="single" w:sz="4" w:space="0" w:color="000000"/>
              <w:bottom w:val="single" w:sz="4" w:space="0" w:color="000000"/>
              <w:right w:val="single" w:sz="4" w:space="0" w:color="000000"/>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补助比例不超过总投资的</w:t>
            </w:r>
            <w:r w:rsidRPr="00292428">
              <w:rPr>
                <w:rFonts w:ascii="Times New Roman" w:eastAsia="宋体" w:hAnsi="Times New Roman" w:cs="Times New Roman"/>
                <w:color w:val="000000"/>
                <w:kern w:val="0"/>
                <w:sz w:val="20"/>
                <w:szCs w:val="20"/>
                <w:lang w:bidi="ar"/>
              </w:rPr>
              <w:t>30%</w:t>
            </w:r>
            <w:r w:rsidRPr="00292428">
              <w:rPr>
                <w:rFonts w:ascii="Times New Roman" w:eastAsia="宋体" w:hAnsi="Times New Roman" w:cs="Times New Roman"/>
                <w:color w:val="000000"/>
                <w:kern w:val="0"/>
                <w:sz w:val="20"/>
                <w:szCs w:val="20"/>
                <w:lang w:bidi="ar"/>
              </w:rPr>
              <w:t>，单个项目补助金额不超过</w:t>
            </w:r>
            <w:r w:rsidRPr="00292428">
              <w:rPr>
                <w:rFonts w:ascii="Times New Roman" w:eastAsia="宋体" w:hAnsi="Times New Roman" w:cs="Times New Roman"/>
                <w:color w:val="000000"/>
                <w:kern w:val="0"/>
                <w:sz w:val="20"/>
                <w:szCs w:val="20"/>
                <w:lang w:bidi="ar"/>
              </w:rPr>
              <w:t>5000</w:t>
            </w:r>
            <w:r w:rsidRPr="00292428">
              <w:rPr>
                <w:rFonts w:ascii="Times New Roman" w:eastAsia="宋体" w:hAnsi="Times New Roman" w:cs="Times New Roman"/>
                <w:color w:val="000000"/>
                <w:kern w:val="0"/>
                <w:sz w:val="20"/>
                <w:szCs w:val="20"/>
                <w:lang w:bidi="ar"/>
              </w:rPr>
              <w:t>万。</w:t>
            </w:r>
          </w:p>
        </w:tc>
        <w:tc>
          <w:tcPr>
            <w:tcW w:w="1104" w:type="dxa"/>
            <w:tcBorders>
              <w:top w:val="single" w:sz="4" w:space="0" w:color="000000"/>
              <w:left w:val="single" w:sz="4" w:space="0" w:color="000000"/>
              <w:bottom w:val="single" w:sz="4" w:space="0" w:color="000000"/>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采用公开招标方式</w:t>
            </w:r>
          </w:p>
        </w:tc>
        <w:tc>
          <w:tcPr>
            <w:tcW w:w="1091" w:type="dxa"/>
            <w:tcBorders>
              <w:top w:val="single" w:sz="4" w:space="0" w:color="000000"/>
              <w:left w:val="single" w:sz="4" w:space="0" w:color="000000"/>
              <w:bottom w:val="single" w:sz="4" w:space="0" w:color="000000"/>
              <w:right w:val="single" w:sz="4" w:space="0" w:color="auto"/>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支持不超过</w:t>
            </w:r>
            <w:r w:rsidRPr="00292428">
              <w:rPr>
                <w:rFonts w:ascii="Times New Roman" w:eastAsia="宋体" w:hAnsi="Times New Roman" w:cs="Times New Roman"/>
                <w:color w:val="000000"/>
                <w:kern w:val="0"/>
                <w:sz w:val="20"/>
                <w:szCs w:val="20"/>
                <w:lang w:bidi="ar"/>
              </w:rPr>
              <w:t>3</w:t>
            </w:r>
            <w:r w:rsidRPr="00292428">
              <w:rPr>
                <w:rFonts w:ascii="Times New Roman" w:eastAsia="宋体" w:hAnsi="Times New Roman" w:cs="Times New Roman"/>
                <w:color w:val="000000"/>
                <w:kern w:val="0"/>
                <w:sz w:val="20"/>
                <w:szCs w:val="20"/>
                <w:lang w:bidi="ar"/>
              </w:rPr>
              <w:t>个项目</w:t>
            </w:r>
          </w:p>
        </w:tc>
      </w:tr>
      <w:tr w:rsidR="00292428" w:rsidRPr="00292428" w:rsidTr="00DE4015">
        <w:trPr>
          <w:gridAfter w:val="1"/>
          <w:wAfter w:w="27" w:type="dxa"/>
          <w:trHeight w:val="23"/>
        </w:trPr>
        <w:tc>
          <w:tcPr>
            <w:tcW w:w="592" w:type="dxa"/>
            <w:tcBorders>
              <w:top w:val="single" w:sz="4" w:space="0" w:color="000000"/>
              <w:left w:val="single" w:sz="4" w:space="0" w:color="auto"/>
              <w:bottom w:val="single" w:sz="4" w:space="0" w:color="000000"/>
              <w:right w:val="single" w:sz="4" w:space="0" w:color="000000"/>
            </w:tcBorders>
            <w:vAlign w:val="center"/>
          </w:tcPr>
          <w:p w:rsidR="00292428" w:rsidRPr="00292428" w:rsidRDefault="00292428" w:rsidP="00292428">
            <w:pPr>
              <w:widowControl/>
              <w:snapToGrid w:val="0"/>
              <w:jc w:val="center"/>
              <w:textAlignment w:val="center"/>
              <w:rPr>
                <w:rFonts w:ascii="Times New Roman" w:eastAsia="宋体" w:hAnsi="Times New Roman" w:cs="Times New Roman"/>
                <w:color w:val="000000"/>
                <w:sz w:val="22"/>
              </w:rPr>
            </w:pPr>
            <w:r w:rsidRPr="00292428">
              <w:rPr>
                <w:rFonts w:ascii="Times New Roman" w:eastAsia="宋体" w:hAnsi="Times New Roman" w:cs="Times New Roman"/>
                <w:color w:val="000000"/>
                <w:kern w:val="0"/>
                <w:sz w:val="22"/>
                <w:lang w:bidi="ar"/>
              </w:rPr>
              <w:t>8</w:t>
            </w:r>
          </w:p>
        </w:tc>
        <w:tc>
          <w:tcPr>
            <w:tcW w:w="1009" w:type="dxa"/>
            <w:tcBorders>
              <w:top w:val="single" w:sz="4" w:space="0" w:color="000000"/>
              <w:left w:val="single" w:sz="4" w:space="0" w:color="000000"/>
              <w:bottom w:val="single" w:sz="4" w:space="0" w:color="000000"/>
              <w:right w:val="single" w:sz="4" w:space="0" w:color="000000"/>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交通装备轻量化用高性能聚甲基丙烯</w:t>
            </w:r>
            <w:proofErr w:type="gramStart"/>
            <w:r w:rsidRPr="00292428">
              <w:rPr>
                <w:rFonts w:ascii="Times New Roman" w:eastAsia="宋体" w:hAnsi="Times New Roman" w:cs="Times New Roman"/>
                <w:color w:val="000000"/>
                <w:kern w:val="0"/>
                <w:sz w:val="20"/>
                <w:szCs w:val="20"/>
                <w:lang w:bidi="ar"/>
              </w:rPr>
              <w:t>酰</w:t>
            </w:r>
            <w:proofErr w:type="gramEnd"/>
            <w:r w:rsidRPr="00292428">
              <w:rPr>
                <w:rFonts w:ascii="Times New Roman" w:eastAsia="宋体" w:hAnsi="Times New Roman" w:cs="Times New Roman"/>
                <w:color w:val="000000"/>
                <w:kern w:val="0"/>
                <w:sz w:val="20"/>
                <w:szCs w:val="20"/>
                <w:lang w:bidi="ar"/>
              </w:rPr>
              <w:t>亚胺泡沫材料的产业化制造</w:t>
            </w:r>
          </w:p>
        </w:tc>
        <w:tc>
          <w:tcPr>
            <w:tcW w:w="7508" w:type="dxa"/>
            <w:tcBorders>
              <w:top w:val="single" w:sz="4" w:space="0" w:color="000000"/>
              <w:left w:val="single" w:sz="4" w:space="0" w:color="000000"/>
              <w:bottom w:val="single" w:sz="4" w:space="0" w:color="000000"/>
              <w:right w:val="single" w:sz="4" w:space="0" w:color="000000"/>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 xml:space="preserve">    </w:t>
            </w:r>
            <w:r w:rsidRPr="00292428">
              <w:rPr>
                <w:rFonts w:ascii="Times New Roman" w:eastAsia="宋体" w:hAnsi="Times New Roman" w:cs="Times New Roman"/>
                <w:color w:val="000000"/>
                <w:kern w:val="0"/>
                <w:sz w:val="20"/>
                <w:szCs w:val="20"/>
                <w:lang w:bidi="ar"/>
              </w:rPr>
              <w:t>主要内容：交通装备轻量化用高性能聚甲基丙烯</w:t>
            </w:r>
            <w:proofErr w:type="gramStart"/>
            <w:r w:rsidRPr="00292428">
              <w:rPr>
                <w:rFonts w:ascii="Times New Roman" w:eastAsia="宋体" w:hAnsi="Times New Roman" w:cs="Times New Roman"/>
                <w:color w:val="000000"/>
                <w:kern w:val="0"/>
                <w:sz w:val="20"/>
                <w:szCs w:val="20"/>
                <w:lang w:bidi="ar"/>
              </w:rPr>
              <w:t>酰</w:t>
            </w:r>
            <w:proofErr w:type="gramEnd"/>
            <w:r w:rsidRPr="00292428">
              <w:rPr>
                <w:rFonts w:ascii="Times New Roman" w:eastAsia="宋体" w:hAnsi="Times New Roman" w:cs="Times New Roman"/>
                <w:color w:val="000000"/>
                <w:kern w:val="0"/>
                <w:sz w:val="20"/>
                <w:szCs w:val="20"/>
                <w:lang w:bidi="ar"/>
              </w:rPr>
              <w:t>亚胺泡沫材料的产业化制造，突破并掌握大尺寸高性能聚甲基丙烯</w:t>
            </w:r>
            <w:proofErr w:type="gramStart"/>
            <w:r w:rsidRPr="00292428">
              <w:rPr>
                <w:rFonts w:ascii="Times New Roman" w:eastAsia="宋体" w:hAnsi="Times New Roman" w:cs="Times New Roman"/>
                <w:color w:val="000000"/>
                <w:kern w:val="0"/>
                <w:sz w:val="20"/>
                <w:szCs w:val="20"/>
                <w:lang w:bidi="ar"/>
              </w:rPr>
              <w:t>酰</w:t>
            </w:r>
            <w:proofErr w:type="gramEnd"/>
            <w:r w:rsidRPr="00292428">
              <w:rPr>
                <w:rFonts w:ascii="Times New Roman" w:eastAsia="宋体" w:hAnsi="Times New Roman" w:cs="Times New Roman"/>
                <w:color w:val="000000"/>
                <w:kern w:val="0"/>
                <w:sz w:val="20"/>
                <w:szCs w:val="20"/>
                <w:lang w:bidi="ar"/>
              </w:rPr>
              <w:t>亚胺（</w:t>
            </w:r>
            <w:r w:rsidRPr="00292428">
              <w:rPr>
                <w:rFonts w:ascii="Times New Roman" w:eastAsia="宋体" w:hAnsi="Times New Roman" w:cs="Times New Roman"/>
                <w:color w:val="000000"/>
                <w:kern w:val="0"/>
                <w:sz w:val="20"/>
                <w:szCs w:val="20"/>
                <w:lang w:bidi="ar"/>
              </w:rPr>
              <w:t>PMI</w:t>
            </w:r>
            <w:r w:rsidRPr="00292428">
              <w:rPr>
                <w:rFonts w:ascii="Times New Roman" w:eastAsia="宋体" w:hAnsi="Times New Roman" w:cs="Times New Roman"/>
                <w:color w:val="000000"/>
                <w:kern w:val="0"/>
                <w:sz w:val="20"/>
                <w:szCs w:val="20"/>
                <w:lang w:bidi="ar"/>
              </w:rPr>
              <w:t>）泡沫产业化的稳定制备关键技术，完成交通装备轻量化用</w:t>
            </w:r>
            <w:r w:rsidRPr="00292428">
              <w:rPr>
                <w:rFonts w:ascii="Times New Roman" w:eastAsia="宋体" w:hAnsi="Times New Roman" w:cs="Times New Roman"/>
                <w:color w:val="000000"/>
                <w:kern w:val="0"/>
                <w:sz w:val="20"/>
                <w:szCs w:val="20"/>
                <w:lang w:bidi="ar"/>
              </w:rPr>
              <w:t>PMI</w:t>
            </w:r>
            <w:r w:rsidRPr="00292428">
              <w:rPr>
                <w:rFonts w:ascii="Times New Roman" w:eastAsia="宋体" w:hAnsi="Times New Roman" w:cs="Times New Roman"/>
                <w:color w:val="000000"/>
                <w:kern w:val="0"/>
                <w:sz w:val="20"/>
                <w:szCs w:val="20"/>
                <w:lang w:bidi="ar"/>
              </w:rPr>
              <w:t>泡沫材料产业化建设，产品性能达到国际同类产品水平。</w:t>
            </w:r>
            <w:r w:rsidRPr="00292428">
              <w:rPr>
                <w:rFonts w:ascii="Times New Roman" w:eastAsia="宋体" w:hAnsi="Times New Roman" w:cs="Times New Roman"/>
                <w:color w:val="000000"/>
                <w:kern w:val="0"/>
                <w:sz w:val="20"/>
                <w:szCs w:val="20"/>
                <w:lang w:bidi="ar"/>
              </w:rPr>
              <w:br/>
              <w:t xml:space="preserve">    </w:t>
            </w:r>
            <w:r w:rsidRPr="00292428">
              <w:rPr>
                <w:rFonts w:ascii="Times New Roman" w:eastAsia="宋体" w:hAnsi="Times New Roman" w:cs="Times New Roman"/>
                <w:color w:val="000000"/>
                <w:kern w:val="0"/>
                <w:sz w:val="20"/>
                <w:szCs w:val="20"/>
                <w:lang w:bidi="ar"/>
              </w:rPr>
              <w:t>实施目标：建成年产能</w:t>
            </w:r>
            <w:r w:rsidRPr="00292428">
              <w:rPr>
                <w:rFonts w:ascii="Times New Roman" w:eastAsia="宋体" w:hAnsi="Times New Roman" w:cs="Times New Roman"/>
                <w:color w:val="000000"/>
                <w:kern w:val="0"/>
                <w:sz w:val="20"/>
                <w:szCs w:val="20"/>
                <w:lang w:bidi="ar"/>
              </w:rPr>
              <w:t>1500</w:t>
            </w:r>
            <w:r w:rsidRPr="00292428">
              <w:rPr>
                <w:rFonts w:ascii="Times New Roman" w:eastAsia="宋体" w:hAnsi="Times New Roman" w:cs="Times New Roman"/>
                <w:color w:val="000000"/>
                <w:kern w:val="0"/>
                <w:sz w:val="20"/>
                <w:szCs w:val="20"/>
                <w:lang w:bidi="ar"/>
              </w:rPr>
              <w:t>吨</w:t>
            </w:r>
            <w:r w:rsidRPr="00292428">
              <w:rPr>
                <w:rFonts w:ascii="Times New Roman" w:eastAsia="宋体" w:hAnsi="Times New Roman" w:cs="Times New Roman"/>
                <w:color w:val="000000"/>
                <w:kern w:val="0"/>
                <w:sz w:val="20"/>
                <w:szCs w:val="20"/>
                <w:lang w:bidi="ar"/>
              </w:rPr>
              <w:t>PMI</w:t>
            </w:r>
            <w:r w:rsidRPr="00292428">
              <w:rPr>
                <w:rFonts w:ascii="Times New Roman" w:eastAsia="宋体" w:hAnsi="Times New Roman" w:cs="Times New Roman"/>
                <w:color w:val="000000"/>
                <w:kern w:val="0"/>
                <w:sz w:val="20"/>
                <w:szCs w:val="20"/>
                <w:lang w:bidi="ar"/>
              </w:rPr>
              <w:t>生产线，形成交通装备轻量化用夹芯复合材料成型工艺与</w:t>
            </w:r>
            <w:r w:rsidRPr="00292428">
              <w:rPr>
                <w:rFonts w:ascii="Times New Roman" w:eastAsia="宋体" w:hAnsi="Times New Roman" w:cs="Times New Roman"/>
                <w:color w:val="000000"/>
                <w:kern w:val="0"/>
                <w:sz w:val="20"/>
                <w:szCs w:val="20"/>
                <w:lang w:bidi="ar"/>
              </w:rPr>
              <w:t>PMI</w:t>
            </w:r>
            <w:r w:rsidRPr="00292428">
              <w:rPr>
                <w:rFonts w:ascii="Times New Roman" w:eastAsia="宋体" w:hAnsi="Times New Roman" w:cs="Times New Roman"/>
                <w:color w:val="000000"/>
                <w:kern w:val="0"/>
                <w:sz w:val="20"/>
                <w:szCs w:val="20"/>
                <w:lang w:bidi="ar"/>
              </w:rPr>
              <w:t>泡沫产品性能的匹配性技术，产品在相同密度下的强度、模量、耐温性能、批次间密度差异等主要性能达到国际同类产品水平，并实现装机应用。</w:t>
            </w:r>
          </w:p>
        </w:tc>
        <w:tc>
          <w:tcPr>
            <w:tcW w:w="1305" w:type="dxa"/>
            <w:tcBorders>
              <w:top w:val="single" w:sz="4" w:space="0" w:color="000000"/>
              <w:left w:val="single" w:sz="4" w:space="0" w:color="000000"/>
              <w:bottom w:val="single" w:sz="4" w:space="0" w:color="000000"/>
              <w:right w:val="single" w:sz="4" w:space="0" w:color="000000"/>
            </w:tcBorders>
            <w:vAlign w:val="center"/>
          </w:tcPr>
          <w:p w:rsidR="00292428" w:rsidRPr="00292428" w:rsidRDefault="00292428" w:rsidP="00292428">
            <w:pPr>
              <w:widowControl/>
              <w:snapToGrid w:val="0"/>
              <w:jc w:val="center"/>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原材料工业司</w:t>
            </w:r>
            <w:r w:rsidRPr="00292428">
              <w:rPr>
                <w:rFonts w:ascii="Times New Roman" w:eastAsia="宋体" w:hAnsi="Times New Roman" w:cs="Times New Roman"/>
                <w:color w:val="000000"/>
                <w:kern w:val="0"/>
                <w:sz w:val="20"/>
                <w:szCs w:val="20"/>
                <w:lang w:bidi="ar"/>
              </w:rPr>
              <w:br/>
            </w:r>
            <w:proofErr w:type="gramStart"/>
            <w:r w:rsidRPr="00292428">
              <w:rPr>
                <w:rFonts w:ascii="Times New Roman" w:eastAsia="宋体" w:hAnsi="Times New Roman" w:cs="Times New Roman"/>
                <w:color w:val="000000"/>
                <w:kern w:val="0"/>
                <w:sz w:val="20"/>
                <w:szCs w:val="20"/>
                <w:lang w:bidi="ar"/>
              </w:rPr>
              <w:t>蔡</w:t>
            </w:r>
            <w:proofErr w:type="gramEnd"/>
            <w:r w:rsidRPr="00292428">
              <w:rPr>
                <w:rFonts w:ascii="Times New Roman" w:eastAsia="宋体" w:hAnsi="Times New Roman" w:cs="Times New Roman"/>
                <w:color w:val="000000"/>
                <w:kern w:val="0"/>
                <w:sz w:val="20"/>
                <w:szCs w:val="20"/>
                <w:lang w:bidi="ar"/>
              </w:rPr>
              <w:t>味东</w:t>
            </w:r>
            <w:r w:rsidRPr="00292428">
              <w:rPr>
                <w:rFonts w:ascii="Times New Roman" w:eastAsia="宋体" w:hAnsi="Times New Roman" w:cs="Times New Roman"/>
                <w:color w:val="000000"/>
                <w:kern w:val="0"/>
                <w:sz w:val="20"/>
                <w:szCs w:val="20"/>
                <w:lang w:bidi="ar"/>
              </w:rPr>
              <w:br/>
              <w:t>010-68205764</w:t>
            </w:r>
          </w:p>
        </w:tc>
        <w:tc>
          <w:tcPr>
            <w:tcW w:w="1271" w:type="dxa"/>
            <w:tcBorders>
              <w:top w:val="single" w:sz="4" w:space="0" w:color="000000"/>
              <w:left w:val="single" w:sz="4" w:space="0" w:color="000000"/>
              <w:bottom w:val="single" w:sz="4" w:space="0" w:color="000000"/>
              <w:right w:val="single" w:sz="4" w:space="0" w:color="000000"/>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补助比例不超过</w:t>
            </w:r>
            <w:r w:rsidRPr="00292428">
              <w:rPr>
                <w:rFonts w:ascii="Times New Roman" w:eastAsia="宋体" w:hAnsi="Times New Roman" w:cs="Times New Roman"/>
                <w:color w:val="000000"/>
                <w:kern w:val="0"/>
                <w:sz w:val="20"/>
                <w:szCs w:val="20"/>
                <w:lang w:bidi="ar"/>
              </w:rPr>
              <w:t>30%</w:t>
            </w:r>
            <w:r w:rsidRPr="00292428">
              <w:rPr>
                <w:rFonts w:ascii="Times New Roman" w:eastAsia="宋体" w:hAnsi="Times New Roman" w:cs="Times New Roman"/>
                <w:color w:val="000000"/>
                <w:kern w:val="0"/>
                <w:sz w:val="20"/>
                <w:szCs w:val="20"/>
                <w:lang w:bidi="ar"/>
              </w:rPr>
              <w:t>，</w:t>
            </w:r>
            <w:proofErr w:type="gramStart"/>
            <w:r w:rsidRPr="00292428">
              <w:rPr>
                <w:rFonts w:ascii="Times New Roman" w:eastAsia="宋体" w:hAnsi="Times New Roman" w:cs="Times New Roman"/>
                <w:color w:val="000000"/>
                <w:kern w:val="0"/>
                <w:sz w:val="20"/>
                <w:szCs w:val="20"/>
                <w:lang w:bidi="ar"/>
              </w:rPr>
              <w:t>补助总</w:t>
            </w:r>
            <w:proofErr w:type="gramEnd"/>
            <w:r w:rsidRPr="00292428">
              <w:rPr>
                <w:rFonts w:ascii="Times New Roman" w:eastAsia="宋体" w:hAnsi="Times New Roman" w:cs="Times New Roman"/>
                <w:color w:val="000000"/>
                <w:kern w:val="0"/>
                <w:sz w:val="20"/>
                <w:szCs w:val="20"/>
                <w:lang w:bidi="ar"/>
              </w:rPr>
              <w:t>金额不超过</w:t>
            </w:r>
            <w:r w:rsidRPr="00292428">
              <w:rPr>
                <w:rFonts w:ascii="Times New Roman" w:eastAsia="宋体" w:hAnsi="Times New Roman" w:cs="Times New Roman"/>
                <w:color w:val="000000"/>
                <w:kern w:val="0"/>
                <w:sz w:val="20"/>
                <w:szCs w:val="20"/>
                <w:lang w:bidi="ar"/>
              </w:rPr>
              <w:t>1000</w:t>
            </w:r>
            <w:r w:rsidRPr="00292428">
              <w:rPr>
                <w:rFonts w:ascii="Times New Roman" w:eastAsia="宋体" w:hAnsi="Times New Roman" w:cs="Times New Roman"/>
                <w:color w:val="000000"/>
                <w:kern w:val="0"/>
                <w:sz w:val="20"/>
                <w:szCs w:val="20"/>
                <w:lang w:bidi="ar"/>
              </w:rPr>
              <w:t>万元</w:t>
            </w:r>
          </w:p>
        </w:tc>
        <w:tc>
          <w:tcPr>
            <w:tcW w:w="1104" w:type="dxa"/>
            <w:tcBorders>
              <w:top w:val="single" w:sz="4" w:space="0" w:color="000000"/>
              <w:left w:val="single" w:sz="4" w:space="0" w:color="000000"/>
              <w:bottom w:val="single" w:sz="4" w:space="0" w:color="000000"/>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采用公开招标方式</w:t>
            </w:r>
          </w:p>
        </w:tc>
        <w:tc>
          <w:tcPr>
            <w:tcW w:w="1091" w:type="dxa"/>
            <w:tcBorders>
              <w:top w:val="single" w:sz="4" w:space="0" w:color="000000"/>
              <w:left w:val="single" w:sz="4" w:space="0" w:color="000000"/>
              <w:bottom w:val="single" w:sz="4" w:space="0" w:color="000000"/>
              <w:right w:val="single" w:sz="4" w:space="0" w:color="auto"/>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支持不超过</w:t>
            </w:r>
            <w:r w:rsidRPr="00292428">
              <w:rPr>
                <w:rFonts w:ascii="Times New Roman" w:eastAsia="宋体" w:hAnsi="Times New Roman" w:cs="Times New Roman"/>
                <w:color w:val="000000"/>
                <w:kern w:val="0"/>
                <w:sz w:val="20"/>
                <w:szCs w:val="20"/>
                <w:lang w:bidi="ar"/>
              </w:rPr>
              <w:t xml:space="preserve">  1</w:t>
            </w:r>
            <w:r w:rsidRPr="00292428">
              <w:rPr>
                <w:rFonts w:ascii="Times New Roman" w:eastAsia="宋体" w:hAnsi="Times New Roman" w:cs="Times New Roman"/>
                <w:color w:val="000000"/>
                <w:kern w:val="0"/>
                <w:sz w:val="20"/>
                <w:szCs w:val="20"/>
                <w:lang w:bidi="ar"/>
              </w:rPr>
              <w:t>个项目</w:t>
            </w:r>
          </w:p>
        </w:tc>
      </w:tr>
      <w:tr w:rsidR="00292428" w:rsidRPr="00292428" w:rsidTr="00DE4015">
        <w:trPr>
          <w:gridAfter w:val="1"/>
          <w:wAfter w:w="27" w:type="dxa"/>
          <w:trHeight w:val="23"/>
        </w:trPr>
        <w:tc>
          <w:tcPr>
            <w:tcW w:w="592" w:type="dxa"/>
            <w:tcBorders>
              <w:top w:val="single" w:sz="4" w:space="0" w:color="000000"/>
              <w:left w:val="single" w:sz="4" w:space="0" w:color="auto"/>
              <w:bottom w:val="single" w:sz="4" w:space="0" w:color="auto"/>
              <w:right w:val="single" w:sz="4" w:space="0" w:color="000000"/>
            </w:tcBorders>
            <w:vAlign w:val="center"/>
          </w:tcPr>
          <w:p w:rsidR="00292428" w:rsidRPr="00292428" w:rsidRDefault="00292428" w:rsidP="00292428">
            <w:pPr>
              <w:widowControl/>
              <w:snapToGrid w:val="0"/>
              <w:jc w:val="center"/>
              <w:textAlignment w:val="center"/>
              <w:rPr>
                <w:rFonts w:ascii="Times New Roman" w:eastAsia="宋体" w:hAnsi="Times New Roman" w:cs="Times New Roman"/>
                <w:color w:val="000000"/>
                <w:sz w:val="22"/>
              </w:rPr>
            </w:pPr>
            <w:r w:rsidRPr="00292428">
              <w:rPr>
                <w:rFonts w:ascii="Times New Roman" w:eastAsia="宋体" w:hAnsi="Times New Roman" w:cs="Times New Roman"/>
                <w:color w:val="000000"/>
                <w:kern w:val="0"/>
                <w:sz w:val="22"/>
                <w:lang w:bidi="ar"/>
              </w:rPr>
              <w:t>9</w:t>
            </w:r>
          </w:p>
        </w:tc>
        <w:tc>
          <w:tcPr>
            <w:tcW w:w="1009" w:type="dxa"/>
            <w:tcBorders>
              <w:top w:val="single" w:sz="4" w:space="0" w:color="000000"/>
              <w:left w:val="single" w:sz="4" w:space="0" w:color="000000"/>
              <w:bottom w:val="single" w:sz="4" w:space="0" w:color="auto"/>
              <w:right w:val="single" w:sz="4" w:space="0" w:color="000000"/>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航空航天用特种玻璃纤维精细织物产业化</w:t>
            </w:r>
          </w:p>
        </w:tc>
        <w:tc>
          <w:tcPr>
            <w:tcW w:w="7508" w:type="dxa"/>
            <w:tcBorders>
              <w:top w:val="single" w:sz="4" w:space="0" w:color="000000"/>
              <w:left w:val="single" w:sz="4" w:space="0" w:color="000000"/>
              <w:bottom w:val="single" w:sz="4" w:space="0" w:color="000000"/>
              <w:right w:val="single" w:sz="4" w:space="0" w:color="000000"/>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 xml:space="preserve">    </w:t>
            </w:r>
            <w:r w:rsidRPr="00292428">
              <w:rPr>
                <w:rFonts w:ascii="Times New Roman" w:eastAsia="宋体" w:hAnsi="Times New Roman" w:cs="Times New Roman"/>
                <w:color w:val="000000"/>
                <w:kern w:val="0"/>
                <w:sz w:val="20"/>
                <w:szCs w:val="20"/>
                <w:lang w:bidi="ar"/>
              </w:rPr>
              <w:t>主要内容：航空航天用特种玻璃纤维精细织物产业化，提出航空航天用特种玻璃纤维精细织物一揽子整体解决方案，解决复合材料力学性能低、表观质量差、生产效率及合格率低等问题，开展精细织物产业化产品应用验证，满足通用飞机及民机的适航要求，总体技术达到国际先进。</w:t>
            </w:r>
            <w:r w:rsidRPr="00292428">
              <w:rPr>
                <w:rFonts w:ascii="Times New Roman" w:eastAsia="宋体" w:hAnsi="Times New Roman" w:cs="Times New Roman"/>
                <w:color w:val="000000"/>
                <w:kern w:val="0"/>
                <w:sz w:val="20"/>
                <w:szCs w:val="20"/>
                <w:lang w:bidi="ar"/>
              </w:rPr>
              <w:br/>
              <w:t xml:space="preserve">    </w:t>
            </w:r>
            <w:r w:rsidRPr="00292428">
              <w:rPr>
                <w:rFonts w:ascii="Times New Roman" w:eastAsia="宋体" w:hAnsi="Times New Roman" w:cs="Times New Roman"/>
                <w:color w:val="000000"/>
                <w:kern w:val="0"/>
                <w:sz w:val="20"/>
                <w:szCs w:val="20"/>
                <w:lang w:bidi="ar"/>
              </w:rPr>
              <w:t>实施目标：提升玻璃纤维共性技术和产业化水平，带动特种玻璃纤维产品升级和相关行业技术进步，形成新增年产</w:t>
            </w:r>
            <w:r w:rsidRPr="00292428">
              <w:rPr>
                <w:rFonts w:ascii="Times New Roman" w:eastAsia="宋体" w:hAnsi="Times New Roman" w:cs="Times New Roman"/>
                <w:color w:val="000000"/>
                <w:kern w:val="0"/>
                <w:sz w:val="20"/>
                <w:szCs w:val="20"/>
                <w:lang w:bidi="ar"/>
              </w:rPr>
              <w:t>300</w:t>
            </w:r>
            <w:r w:rsidRPr="00292428">
              <w:rPr>
                <w:rFonts w:ascii="Times New Roman" w:eastAsia="宋体" w:hAnsi="Times New Roman" w:cs="Times New Roman"/>
                <w:color w:val="000000"/>
                <w:kern w:val="0"/>
                <w:sz w:val="20"/>
                <w:szCs w:val="20"/>
                <w:lang w:bidi="ar"/>
              </w:rPr>
              <w:t>万平方米特种玻璃纤维精细织物生产线，实现特种玻璃纤维在通用和民用航空复合材料上的广泛应用。</w:t>
            </w:r>
          </w:p>
        </w:tc>
        <w:tc>
          <w:tcPr>
            <w:tcW w:w="1305" w:type="dxa"/>
            <w:tcBorders>
              <w:top w:val="single" w:sz="4" w:space="0" w:color="000000"/>
              <w:left w:val="single" w:sz="4" w:space="0" w:color="000000"/>
              <w:bottom w:val="single" w:sz="4" w:space="0" w:color="000000"/>
              <w:right w:val="single" w:sz="4" w:space="0" w:color="000000"/>
            </w:tcBorders>
            <w:vAlign w:val="center"/>
          </w:tcPr>
          <w:p w:rsidR="00292428" w:rsidRPr="00292428" w:rsidRDefault="00292428" w:rsidP="00292428">
            <w:pPr>
              <w:widowControl/>
              <w:snapToGrid w:val="0"/>
              <w:jc w:val="center"/>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原材料工业司</w:t>
            </w:r>
            <w:r w:rsidRPr="00292428">
              <w:rPr>
                <w:rFonts w:ascii="Times New Roman" w:eastAsia="宋体" w:hAnsi="Times New Roman" w:cs="Times New Roman"/>
                <w:color w:val="000000"/>
                <w:kern w:val="0"/>
                <w:sz w:val="20"/>
                <w:szCs w:val="20"/>
                <w:lang w:bidi="ar"/>
              </w:rPr>
              <w:br/>
            </w:r>
            <w:proofErr w:type="gramStart"/>
            <w:r w:rsidRPr="00292428">
              <w:rPr>
                <w:rFonts w:ascii="Times New Roman" w:eastAsia="宋体" w:hAnsi="Times New Roman" w:cs="Times New Roman"/>
                <w:color w:val="000000"/>
                <w:kern w:val="0"/>
                <w:sz w:val="20"/>
                <w:szCs w:val="20"/>
                <w:lang w:bidi="ar"/>
              </w:rPr>
              <w:t>蔡</w:t>
            </w:r>
            <w:proofErr w:type="gramEnd"/>
            <w:r w:rsidRPr="00292428">
              <w:rPr>
                <w:rFonts w:ascii="Times New Roman" w:eastAsia="宋体" w:hAnsi="Times New Roman" w:cs="Times New Roman"/>
                <w:color w:val="000000"/>
                <w:kern w:val="0"/>
                <w:sz w:val="20"/>
                <w:szCs w:val="20"/>
                <w:lang w:bidi="ar"/>
              </w:rPr>
              <w:t>味东</w:t>
            </w:r>
            <w:r w:rsidRPr="00292428">
              <w:rPr>
                <w:rFonts w:ascii="Times New Roman" w:eastAsia="宋体" w:hAnsi="Times New Roman" w:cs="Times New Roman"/>
                <w:color w:val="000000"/>
                <w:kern w:val="0"/>
                <w:sz w:val="20"/>
                <w:szCs w:val="20"/>
                <w:lang w:bidi="ar"/>
              </w:rPr>
              <w:br/>
              <w:t>010-68205764</w:t>
            </w:r>
          </w:p>
        </w:tc>
        <w:tc>
          <w:tcPr>
            <w:tcW w:w="1271" w:type="dxa"/>
            <w:tcBorders>
              <w:top w:val="single" w:sz="4" w:space="0" w:color="000000"/>
              <w:left w:val="single" w:sz="4" w:space="0" w:color="000000"/>
              <w:bottom w:val="single" w:sz="4" w:space="0" w:color="000000"/>
              <w:right w:val="single" w:sz="4" w:space="0" w:color="000000"/>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补助比例不超过</w:t>
            </w:r>
            <w:r w:rsidRPr="00292428">
              <w:rPr>
                <w:rFonts w:ascii="Times New Roman" w:eastAsia="宋体" w:hAnsi="Times New Roman" w:cs="Times New Roman"/>
                <w:color w:val="000000"/>
                <w:kern w:val="0"/>
                <w:sz w:val="20"/>
                <w:szCs w:val="20"/>
                <w:lang w:bidi="ar"/>
              </w:rPr>
              <w:t>30%</w:t>
            </w:r>
            <w:r w:rsidRPr="00292428">
              <w:rPr>
                <w:rFonts w:ascii="Times New Roman" w:eastAsia="宋体" w:hAnsi="Times New Roman" w:cs="Times New Roman"/>
                <w:color w:val="000000"/>
                <w:kern w:val="0"/>
                <w:sz w:val="20"/>
                <w:szCs w:val="20"/>
                <w:lang w:bidi="ar"/>
              </w:rPr>
              <w:t>，</w:t>
            </w:r>
            <w:proofErr w:type="gramStart"/>
            <w:r w:rsidRPr="00292428">
              <w:rPr>
                <w:rFonts w:ascii="Times New Roman" w:eastAsia="宋体" w:hAnsi="Times New Roman" w:cs="Times New Roman"/>
                <w:color w:val="000000"/>
                <w:kern w:val="0"/>
                <w:sz w:val="20"/>
                <w:szCs w:val="20"/>
                <w:lang w:bidi="ar"/>
              </w:rPr>
              <w:t>补助总</w:t>
            </w:r>
            <w:proofErr w:type="gramEnd"/>
            <w:r w:rsidRPr="00292428">
              <w:rPr>
                <w:rFonts w:ascii="Times New Roman" w:eastAsia="宋体" w:hAnsi="Times New Roman" w:cs="Times New Roman"/>
                <w:color w:val="000000"/>
                <w:kern w:val="0"/>
                <w:sz w:val="20"/>
                <w:szCs w:val="20"/>
                <w:lang w:bidi="ar"/>
              </w:rPr>
              <w:t>金额不超过</w:t>
            </w:r>
            <w:r w:rsidRPr="00292428">
              <w:rPr>
                <w:rFonts w:ascii="Times New Roman" w:eastAsia="宋体" w:hAnsi="Times New Roman" w:cs="Times New Roman"/>
                <w:color w:val="000000"/>
                <w:kern w:val="0"/>
                <w:sz w:val="20"/>
                <w:szCs w:val="20"/>
                <w:lang w:bidi="ar"/>
              </w:rPr>
              <w:t>1000</w:t>
            </w:r>
            <w:r w:rsidRPr="00292428">
              <w:rPr>
                <w:rFonts w:ascii="Times New Roman" w:eastAsia="宋体" w:hAnsi="Times New Roman" w:cs="Times New Roman"/>
                <w:color w:val="000000"/>
                <w:kern w:val="0"/>
                <w:sz w:val="20"/>
                <w:szCs w:val="20"/>
                <w:lang w:bidi="ar"/>
              </w:rPr>
              <w:t>万元</w:t>
            </w:r>
          </w:p>
        </w:tc>
        <w:tc>
          <w:tcPr>
            <w:tcW w:w="1104" w:type="dxa"/>
            <w:tcBorders>
              <w:top w:val="single" w:sz="4" w:space="0" w:color="000000"/>
              <w:left w:val="single" w:sz="4" w:space="0" w:color="000000"/>
              <w:bottom w:val="single" w:sz="4" w:space="0" w:color="000000"/>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采用公开招标方式</w:t>
            </w:r>
          </w:p>
        </w:tc>
        <w:tc>
          <w:tcPr>
            <w:tcW w:w="1091" w:type="dxa"/>
            <w:tcBorders>
              <w:top w:val="single" w:sz="4" w:space="0" w:color="000000"/>
              <w:left w:val="single" w:sz="4" w:space="0" w:color="000000"/>
              <w:bottom w:val="single" w:sz="4" w:space="0" w:color="000000"/>
              <w:right w:val="single" w:sz="4" w:space="0" w:color="auto"/>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支持不超过</w:t>
            </w:r>
            <w:r w:rsidRPr="00292428">
              <w:rPr>
                <w:rFonts w:ascii="Times New Roman" w:eastAsia="宋体" w:hAnsi="Times New Roman" w:cs="Times New Roman"/>
                <w:color w:val="000000"/>
                <w:kern w:val="0"/>
                <w:sz w:val="20"/>
                <w:szCs w:val="20"/>
                <w:lang w:bidi="ar"/>
              </w:rPr>
              <w:t xml:space="preserve">  1</w:t>
            </w:r>
            <w:r w:rsidRPr="00292428">
              <w:rPr>
                <w:rFonts w:ascii="Times New Roman" w:eastAsia="宋体" w:hAnsi="Times New Roman" w:cs="Times New Roman"/>
                <w:color w:val="000000"/>
                <w:kern w:val="0"/>
                <w:sz w:val="20"/>
                <w:szCs w:val="20"/>
                <w:lang w:bidi="ar"/>
              </w:rPr>
              <w:t>个项目</w:t>
            </w:r>
          </w:p>
        </w:tc>
      </w:tr>
      <w:tr w:rsidR="00292428" w:rsidRPr="00292428" w:rsidTr="00DE4015">
        <w:trPr>
          <w:trHeight w:val="2517"/>
        </w:trPr>
        <w:tc>
          <w:tcPr>
            <w:tcW w:w="592" w:type="dxa"/>
            <w:tcBorders>
              <w:top w:val="single" w:sz="4" w:space="0" w:color="auto"/>
              <w:left w:val="single" w:sz="4" w:space="0" w:color="auto"/>
              <w:bottom w:val="single" w:sz="4" w:space="0" w:color="auto"/>
              <w:right w:val="single" w:sz="4" w:space="0" w:color="000000"/>
            </w:tcBorders>
            <w:vAlign w:val="center"/>
          </w:tcPr>
          <w:p w:rsidR="00292428" w:rsidRPr="00292428" w:rsidRDefault="00292428" w:rsidP="00292428">
            <w:pPr>
              <w:widowControl/>
              <w:snapToGrid w:val="0"/>
              <w:jc w:val="center"/>
              <w:textAlignment w:val="center"/>
              <w:rPr>
                <w:rFonts w:ascii="Times New Roman" w:eastAsia="宋体" w:hAnsi="Times New Roman" w:cs="Times New Roman"/>
                <w:color w:val="000000"/>
                <w:sz w:val="22"/>
              </w:rPr>
            </w:pPr>
            <w:r w:rsidRPr="00292428">
              <w:rPr>
                <w:rFonts w:ascii="Times New Roman" w:eastAsia="宋体" w:hAnsi="Times New Roman" w:cs="Times New Roman"/>
                <w:color w:val="000000"/>
                <w:kern w:val="0"/>
                <w:sz w:val="22"/>
                <w:lang w:bidi="ar"/>
              </w:rPr>
              <w:lastRenderedPageBreak/>
              <w:t>10</w:t>
            </w:r>
          </w:p>
        </w:tc>
        <w:tc>
          <w:tcPr>
            <w:tcW w:w="1009" w:type="dxa"/>
            <w:tcBorders>
              <w:top w:val="single" w:sz="4" w:space="0" w:color="auto"/>
              <w:left w:val="single" w:sz="4" w:space="0" w:color="000000"/>
              <w:bottom w:val="single" w:sz="4" w:space="0" w:color="auto"/>
              <w:right w:val="single" w:sz="4" w:space="0" w:color="auto"/>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p>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新材料测试评价平台行业中心</w:t>
            </w:r>
          </w:p>
        </w:tc>
        <w:tc>
          <w:tcPr>
            <w:tcW w:w="7508" w:type="dxa"/>
            <w:tcBorders>
              <w:top w:val="single" w:sz="4" w:space="0" w:color="000000"/>
              <w:left w:val="single" w:sz="4" w:space="0" w:color="auto"/>
              <w:bottom w:val="single" w:sz="4" w:space="0" w:color="000000"/>
              <w:right w:val="single" w:sz="4" w:space="0" w:color="000000"/>
            </w:tcBorders>
            <w:vAlign w:val="center"/>
          </w:tcPr>
          <w:p w:rsidR="00292428" w:rsidRPr="00292428" w:rsidRDefault="00292428" w:rsidP="00292428">
            <w:pPr>
              <w:widowControl/>
              <w:snapToGrid w:val="0"/>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 xml:space="preserve">    </w:t>
            </w:r>
            <w:r w:rsidRPr="00292428">
              <w:rPr>
                <w:rFonts w:ascii="Times New Roman" w:eastAsia="宋体" w:hAnsi="Times New Roman" w:cs="Times New Roman"/>
                <w:color w:val="000000"/>
                <w:kern w:val="0"/>
                <w:sz w:val="20"/>
                <w:szCs w:val="20"/>
                <w:lang w:bidi="ar"/>
              </w:rPr>
              <w:t>主要内容：围绕先进基础材料、关键战略材料和前沿新材料中的重要行业领域，依托行业内的骨干测试评价单位，</w:t>
            </w:r>
            <w:r w:rsidRPr="00292428">
              <w:rPr>
                <w:rFonts w:ascii="Times New Roman" w:eastAsia="宋体" w:hAnsi="Times New Roman" w:cs="Times New Roman"/>
                <w:szCs w:val="24"/>
              </w:rPr>
              <w:t>整合同行业其他相关测试评价服务机构，</w:t>
            </w:r>
            <w:r w:rsidRPr="00292428">
              <w:rPr>
                <w:rFonts w:ascii="Times New Roman" w:eastAsia="宋体" w:hAnsi="Times New Roman" w:cs="Times New Roman"/>
                <w:color w:val="000000"/>
                <w:kern w:val="0"/>
                <w:sz w:val="20"/>
                <w:szCs w:val="20"/>
                <w:lang w:bidi="ar"/>
              </w:rPr>
              <w:t>联合有关企业及社会资本共同建设。针对所属行业特定新材料品种，完善材料组分、理化指标、物质结构、服役性能等专用测试能力。面向下游重点应用领域，搭建工程化应用考核评价装置，开展国际比对互认，满足服役条件下开展材料应用评价、失效分析等需求。在重点新材料领域建设相关数字仿真与模拟系统。协同</w:t>
            </w:r>
            <w:proofErr w:type="gramStart"/>
            <w:r w:rsidRPr="00292428">
              <w:rPr>
                <w:rFonts w:ascii="Times New Roman" w:eastAsia="宋体" w:hAnsi="Times New Roman" w:cs="Times New Roman"/>
                <w:color w:val="000000"/>
                <w:kern w:val="0"/>
                <w:sz w:val="20"/>
                <w:szCs w:val="20"/>
                <w:lang w:bidi="ar"/>
              </w:rPr>
              <w:t>主中心</w:t>
            </w:r>
            <w:proofErr w:type="gramEnd"/>
            <w:r w:rsidRPr="00292428">
              <w:rPr>
                <w:rFonts w:ascii="Times New Roman" w:eastAsia="宋体" w:hAnsi="Times New Roman" w:cs="Times New Roman"/>
                <w:color w:val="000000"/>
                <w:kern w:val="0"/>
                <w:sz w:val="20"/>
                <w:szCs w:val="20"/>
                <w:lang w:bidi="ar"/>
              </w:rPr>
              <w:t>开展行业领域新材料测试评价技术开发、相关标准制修订。</w:t>
            </w:r>
            <w:r w:rsidRPr="00292428">
              <w:rPr>
                <w:rFonts w:ascii="Times New Roman" w:eastAsia="宋体" w:hAnsi="Times New Roman" w:cs="Times New Roman"/>
                <w:color w:val="000000"/>
                <w:kern w:val="0"/>
                <w:sz w:val="20"/>
                <w:szCs w:val="20"/>
                <w:lang w:bidi="ar"/>
              </w:rPr>
              <w:br/>
              <w:t xml:space="preserve">    </w:t>
            </w:r>
            <w:r w:rsidRPr="00292428">
              <w:rPr>
                <w:rFonts w:ascii="Times New Roman" w:eastAsia="宋体" w:hAnsi="Times New Roman" w:cs="Times New Roman"/>
                <w:color w:val="000000"/>
                <w:kern w:val="0"/>
                <w:sz w:val="20"/>
                <w:szCs w:val="20"/>
                <w:lang w:bidi="ar"/>
              </w:rPr>
              <w:t>实施目标：建立行业新材料测试评价、认证体系，并与</w:t>
            </w:r>
            <w:proofErr w:type="gramStart"/>
            <w:r w:rsidRPr="00292428">
              <w:rPr>
                <w:rFonts w:ascii="Times New Roman" w:eastAsia="宋体" w:hAnsi="Times New Roman" w:cs="Times New Roman"/>
                <w:color w:val="000000"/>
                <w:kern w:val="0"/>
                <w:sz w:val="20"/>
                <w:szCs w:val="20"/>
                <w:lang w:bidi="ar"/>
              </w:rPr>
              <w:t>主中心</w:t>
            </w:r>
            <w:proofErr w:type="gramEnd"/>
            <w:r w:rsidRPr="00292428">
              <w:rPr>
                <w:rFonts w:ascii="Times New Roman" w:eastAsia="宋体" w:hAnsi="Times New Roman" w:cs="Times New Roman"/>
                <w:color w:val="000000"/>
                <w:kern w:val="0"/>
                <w:sz w:val="20"/>
                <w:szCs w:val="20"/>
                <w:lang w:bidi="ar"/>
              </w:rPr>
              <w:t>实现资源共享。</w:t>
            </w:r>
            <w:r w:rsidRPr="00292428">
              <w:rPr>
                <w:rFonts w:ascii="Times New Roman" w:eastAsia="宋体" w:hAnsi="Times New Roman" w:cs="Times New Roman"/>
                <w:color w:val="000000"/>
                <w:kern w:val="0"/>
                <w:sz w:val="20"/>
                <w:szCs w:val="20"/>
                <w:lang w:bidi="ar"/>
              </w:rPr>
              <w:t>2018</w:t>
            </w:r>
            <w:r w:rsidRPr="00292428">
              <w:rPr>
                <w:rFonts w:ascii="Times New Roman" w:eastAsia="宋体" w:hAnsi="Times New Roman" w:cs="Times New Roman"/>
                <w:color w:val="000000"/>
                <w:kern w:val="0"/>
                <w:sz w:val="20"/>
                <w:szCs w:val="20"/>
                <w:lang w:bidi="ar"/>
              </w:rPr>
              <w:t>年启动建设先进无机非金属材料、稀土新材料测试评价行业中心</w:t>
            </w:r>
            <w:r w:rsidRPr="00292428">
              <w:rPr>
                <w:rFonts w:ascii="Times New Roman" w:eastAsia="宋体" w:hAnsi="Times New Roman" w:cs="Times New Roman" w:hint="eastAsia"/>
                <w:color w:val="000000"/>
                <w:kern w:val="0"/>
                <w:sz w:val="20"/>
                <w:szCs w:val="20"/>
                <w:lang w:bidi="ar"/>
              </w:rPr>
              <w:t>。</w:t>
            </w:r>
          </w:p>
        </w:tc>
        <w:tc>
          <w:tcPr>
            <w:tcW w:w="1305" w:type="dxa"/>
            <w:tcBorders>
              <w:top w:val="single" w:sz="4" w:space="0" w:color="000000"/>
              <w:left w:val="single" w:sz="4" w:space="0" w:color="000000"/>
              <w:bottom w:val="single" w:sz="4" w:space="0" w:color="000000"/>
              <w:right w:val="single" w:sz="4" w:space="0" w:color="000000"/>
            </w:tcBorders>
            <w:vAlign w:val="center"/>
          </w:tcPr>
          <w:p w:rsidR="00292428" w:rsidRPr="00292428" w:rsidRDefault="00292428" w:rsidP="00292428">
            <w:pPr>
              <w:widowControl/>
              <w:snapToGrid w:val="0"/>
              <w:jc w:val="center"/>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原材料工业司</w:t>
            </w:r>
            <w:r w:rsidRPr="00292428">
              <w:rPr>
                <w:rFonts w:ascii="Times New Roman" w:eastAsia="宋体" w:hAnsi="Times New Roman" w:cs="Times New Roman"/>
                <w:color w:val="000000"/>
                <w:kern w:val="0"/>
                <w:sz w:val="20"/>
                <w:szCs w:val="20"/>
                <w:lang w:bidi="ar"/>
              </w:rPr>
              <w:br/>
            </w:r>
            <w:proofErr w:type="gramStart"/>
            <w:r w:rsidRPr="00292428">
              <w:rPr>
                <w:rFonts w:ascii="Times New Roman" w:eastAsia="宋体" w:hAnsi="Times New Roman" w:cs="Times New Roman"/>
                <w:color w:val="000000"/>
                <w:kern w:val="0"/>
                <w:sz w:val="20"/>
                <w:szCs w:val="20"/>
                <w:lang w:bidi="ar"/>
              </w:rPr>
              <w:t>蔡</w:t>
            </w:r>
            <w:proofErr w:type="gramEnd"/>
            <w:r w:rsidRPr="00292428">
              <w:rPr>
                <w:rFonts w:ascii="Times New Roman" w:eastAsia="宋体" w:hAnsi="Times New Roman" w:cs="Times New Roman"/>
                <w:color w:val="000000"/>
                <w:kern w:val="0"/>
                <w:sz w:val="20"/>
                <w:szCs w:val="20"/>
                <w:lang w:bidi="ar"/>
              </w:rPr>
              <w:t>味东</w:t>
            </w:r>
            <w:r w:rsidRPr="00292428">
              <w:rPr>
                <w:rFonts w:ascii="Times New Roman" w:eastAsia="宋体" w:hAnsi="Times New Roman" w:cs="Times New Roman"/>
                <w:color w:val="000000"/>
                <w:kern w:val="0"/>
                <w:sz w:val="20"/>
                <w:szCs w:val="20"/>
                <w:lang w:bidi="ar"/>
              </w:rPr>
              <w:br/>
              <w:t>010-68205764</w:t>
            </w:r>
          </w:p>
        </w:tc>
        <w:tc>
          <w:tcPr>
            <w:tcW w:w="1271" w:type="dxa"/>
            <w:tcBorders>
              <w:top w:val="single" w:sz="4" w:space="0" w:color="000000"/>
              <w:left w:val="single" w:sz="4" w:space="0" w:color="000000"/>
              <w:bottom w:val="single" w:sz="4" w:space="0" w:color="000000"/>
              <w:right w:val="single" w:sz="4" w:space="0" w:color="000000"/>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分阶段补助，补助比例不超过总投资的</w:t>
            </w:r>
            <w:r w:rsidRPr="00292428">
              <w:rPr>
                <w:rFonts w:ascii="Times New Roman" w:eastAsia="宋体" w:hAnsi="Times New Roman" w:cs="Times New Roman"/>
                <w:color w:val="000000"/>
                <w:kern w:val="0"/>
                <w:sz w:val="20"/>
                <w:szCs w:val="20"/>
                <w:lang w:bidi="ar"/>
              </w:rPr>
              <w:t>30%</w:t>
            </w:r>
            <w:r w:rsidRPr="00292428">
              <w:rPr>
                <w:rFonts w:ascii="Times New Roman" w:eastAsia="宋体" w:hAnsi="Times New Roman" w:cs="Times New Roman"/>
                <w:color w:val="000000"/>
                <w:kern w:val="0"/>
                <w:sz w:val="20"/>
                <w:szCs w:val="20"/>
                <w:lang w:bidi="ar"/>
              </w:rPr>
              <w:t>。单个项目</w:t>
            </w:r>
            <w:r w:rsidRPr="00292428">
              <w:rPr>
                <w:rFonts w:ascii="Times New Roman" w:eastAsia="宋体" w:hAnsi="Times New Roman" w:cs="Times New Roman" w:hint="eastAsia"/>
                <w:color w:val="000000"/>
                <w:kern w:val="0"/>
                <w:sz w:val="20"/>
                <w:szCs w:val="20"/>
                <w:lang w:bidi="ar"/>
              </w:rPr>
              <w:t>补助</w:t>
            </w:r>
            <w:r w:rsidRPr="00292428">
              <w:rPr>
                <w:rFonts w:ascii="Times New Roman" w:eastAsia="宋体" w:hAnsi="Times New Roman" w:cs="Times New Roman"/>
                <w:color w:val="000000"/>
                <w:kern w:val="0"/>
                <w:sz w:val="20"/>
                <w:szCs w:val="20"/>
                <w:lang w:bidi="ar"/>
              </w:rPr>
              <w:t>额度不超过</w:t>
            </w:r>
            <w:r w:rsidRPr="00292428">
              <w:rPr>
                <w:rFonts w:ascii="Times New Roman" w:eastAsia="宋体" w:hAnsi="Times New Roman" w:cs="Times New Roman"/>
                <w:color w:val="000000"/>
                <w:kern w:val="0"/>
                <w:sz w:val="20"/>
                <w:szCs w:val="20"/>
                <w:lang w:bidi="ar"/>
              </w:rPr>
              <w:t>8000</w:t>
            </w:r>
            <w:r w:rsidRPr="00292428">
              <w:rPr>
                <w:rFonts w:ascii="Times New Roman" w:eastAsia="宋体" w:hAnsi="Times New Roman" w:cs="Times New Roman"/>
                <w:color w:val="000000"/>
                <w:kern w:val="0"/>
                <w:sz w:val="20"/>
                <w:szCs w:val="20"/>
                <w:lang w:bidi="ar"/>
              </w:rPr>
              <w:t>万元。</w:t>
            </w:r>
          </w:p>
        </w:tc>
        <w:tc>
          <w:tcPr>
            <w:tcW w:w="1104" w:type="dxa"/>
            <w:tcBorders>
              <w:top w:val="single" w:sz="4" w:space="0" w:color="000000"/>
              <w:left w:val="single" w:sz="4" w:space="0" w:color="000000"/>
              <w:bottom w:val="single" w:sz="4" w:space="0" w:color="000000"/>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采用公开招标方式</w:t>
            </w:r>
          </w:p>
        </w:tc>
        <w:tc>
          <w:tcPr>
            <w:tcW w:w="1118" w:type="dxa"/>
            <w:gridSpan w:val="2"/>
            <w:tcBorders>
              <w:top w:val="single" w:sz="4" w:space="0" w:color="000000"/>
              <w:left w:val="single" w:sz="4" w:space="0" w:color="000000"/>
              <w:bottom w:val="single" w:sz="4" w:space="0" w:color="000000"/>
              <w:right w:val="single" w:sz="4" w:space="0" w:color="auto"/>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支持不超过</w:t>
            </w:r>
            <w:r w:rsidRPr="00292428">
              <w:rPr>
                <w:rFonts w:ascii="Times New Roman" w:eastAsia="宋体" w:hAnsi="Times New Roman" w:cs="Times New Roman"/>
                <w:color w:val="000000"/>
                <w:kern w:val="0"/>
                <w:sz w:val="20"/>
                <w:szCs w:val="20"/>
                <w:lang w:bidi="ar"/>
              </w:rPr>
              <w:t>2</w:t>
            </w:r>
            <w:r w:rsidRPr="00292428">
              <w:rPr>
                <w:rFonts w:ascii="Times New Roman" w:eastAsia="宋体" w:hAnsi="Times New Roman" w:cs="Times New Roman"/>
                <w:color w:val="000000"/>
                <w:kern w:val="0"/>
                <w:sz w:val="20"/>
                <w:szCs w:val="20"/>
                <w:lang w:bidi="ar"/>
              </w:rPr>
              <w:t>个项目</w:t>
            </w:r>
          </w:p>
        </w:tc>
      </w:tr>
      <w:tr w:rsidR="00292428" w:rsidRPr="00292428" w:rsidTr="00DE4015">
        <w:trPr>
          <w:trHeight w:val="23"/>
        </w:trPr>
        <w:tc>
          <w:tcPr>
            <w:tcW w:w="592" w:type="dxa"/>
            <w:tcBorders>
              <w:top w:val="single" w:sz="4" w:space="0" w:color="auto"/>
              <w:left w:val="single" w:sz="4" w:space="0" w:color="auto"/>
              <w:bottom w:val="single" w:sz="4" w:space="0" w:color="auto"/>
              <w:right w:val="single" w:sz="4" w:space="0" w:color="000000"/>
            </w:tcBorders>
            <w:vAlign w:val="center"/>
          </w:tcPr>
          <w:p w:rsidR="00292428" w:rsidRPr="00292428" w:rsidRDefault="00292428" w:rsidP="00292428">
            <w:pPr>
              <w:widowControl/>
              <w:snapToGrid w:val="0"/>
              <w:jc w:val="center"/>
              <w:textAlignment w:val="center"/>
              <w:rPr>
                <w:rFonts w:ascii="Times New Roman" w:eastAsia="宋体" w:hAnsi="Times New Roman" w:cs="Times New Roman"/>
                <w:color w:val="000000"/>
                <w:sz w:val="22"/>
              </w:rPr>
            </w:pPr>
            <w:r w:rsidRPr="00292428">
              <w:rPr>
                <w:rFonts w:ascii="Times New Roman" w:eastAsia="宋体" w:hAnsi="Times New Roman" w:cs="Times New Roman"/>
                <w:color w:val="000000"/>
                <w:kern w:val="0"/>
                <w:sz w:val="22"/>
                <w:lang w:bidi="ar"/>
              </w:rPr>
              <w:t>11</w:t>
            </w:r>
          </w:p>
        </w:tc>
        <w:tc>
          <w:tcPr>
            <w:tcW w:w="1009" w:type="dxa"/>
            <w:tcBorders>
              <w:top w:val="single" w:sz="4" w:space="0" w:color="auto"/>
              <w:left w:val="single" w:sz="4" w:space="0" w:color="000000"/>
              <w:bottom w:val="single" w:sz="4" w:space="0" w:color="auto"/>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新材料测试评价平台区域中心</w:t>
            </w:r>
          </w:p>
        </w:tc>
        <w:tc>
          <w:tcPr>
            <w:tcW w:w="7508" w:type="dxa"/>
            <w:tcBorders>
              <w:top w:val="single" w:sz="4" w:space="0" w:color="000000"/>
              <w:left w:val="single" w:sz="4" w:space="0" w:color="000000"/>
              <w:bottom w:val="single" w:sz="4" w:space="0" w:color="000000"/>
              <w:right w:val="single" w:sz="4" w:space="0" w:color="000000"/>
            </w:tcBorders>
            <w:vAlign w:val="center"/>
          </w:tcPr>
          <w:p w:rsidR="00292428" w:rsidRPr="00292428" w:rsidRDefault="00292428" w:rsidP="00292428">
            <w:pPr>
              <w:widowControl/>
              <w:snapToGrid w:val="0"/>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 xml:space="preserve">    </w:t>
            </w:r>
            <w:r w:rsidRPr="00292428">
              <w:rPr>
                <w:rFonts w:ascii="Times New Roman" w:eastAsia="宋体" w:hAnsi="Times New Roman" w:cs="Times New Roman"/>
                <w:color w:val="000000"/>
                <w:kern w:val="0"/>
                <w:sz w:val="20"/>
                <w:szCs w:val="20"/>
                <w:lang w:bidi="ar"/>
              </w:rPr>
              <w:t>主要内容：服务区域新材料产业发展需求，在省级以上区域，依托区域内已有测试评价机构，整合相关测试评价资源，按照专业化、集约化原则建设</w:t>
            </w:r>
            <w:r w:rsidRPr="00292428">
              <w:rPr>
                <w:rFonts w:ascii="Times New Roman" w:eastAsia="宋体" w:hAnsi="Times New Roman" w:cs="Times New Roman" w:hint="eastAsia"/>
                <w:color w:val="000000"/>
                <w:kern w:val="0"/>
                <w:sz w:val="20"/>
                <w:szCs w:val="20"/>
                <w:lang w:bidi="ar"/>
              </w:rPr>
              <w:t>区域</w:t>
            </w:r>
            <w:r w:rsidRPr="00292428">
              <w:rPr>
                <w:rFonts w:ascii="Times New Roman" w:eastAsia="宋体" w:hAnsi="Times New Roman" w:cs="Times New Roman"/>
                <w:color w:val="000000"/>
                <w:kern w:val="0"/>
                <w:sz w:val="20"/>
                <w:szCs w:val="20"/>
                <w:lang w:bidi="ar"/>
              </w:rPr>
              <w:t>新材料测试评价中心。中心根据区域地理特征和自然环境，建设特殊地域、特殊气候条件下新材料可靠性测试、加速试验、寿命评价等专用设施。完善重大、稀缺、专用测试评价装置。</w:t>
            </w:r>
            <w:r w:rsidRPr="00292428">
              <w:rPr>
                <w:rFonts w:ascii="Times New Roman" w:eastAsia="宋体" w:hAnsi="Times New Roman" w:cs="Times New Roman"/>
                <w:color w:val="000000"/>
                <w:kern w:val="0"/>
                <w:sz w:val="20"/>
                <w:szCs w:val="20"/>
                <w:lang w:bidi="ar"/>
              </w:rPr>
              <w:br/>
              <w:t xml:space="preserve">    </w:t>
            </w:r>
            <w:r w:rsidRPr="00292428">
              <w:rPr>
                <w:rFonts w:ascii="Times New Roman" w:eastAsia="宋体" w:hAnsi="Times New Roman" w:cs="Times New Roman"/>
                <w:color w:val="000000"/>
                <w:kern w:val="0"/>
                <w:sz w:val="20"/>
                <w:szCs w:val="20"/>
                <w:lang w:bidi="ar"/>
              </w:rPr>
              <w:t>实施目标：服务区域内新材料生产和用户企业，满足区域内重点新材料的测试评价需求。建立区域性测试服务能力共享机制，提高测试仪器、大型装备利用率，并与</w:t>
            </w:r>
            <w:proofErr w:type="gramStart"/>
            <w:r w:rsidRPr="00292428">
              <w:rPr>
                <w:rFonts w:ascii="Times New Roman" w:eastAsia="宋体" w:hAnsi="Times New Roman" w:cs="Times New Roman"/>
                <w:color w:val="000000"/>
                <w:kern w:val="0"/>
                <w:sz w:val="20"/>
                <w:szCs w:val="20"/>
                <w:lang w:bidi="ar"/>
              </w:rPr>
              <w:t>主中心</w:t>
            </w:r>
            <w:proofErr w:type="gramEnd"/>
            <w:r w:rsidRPr="00292428">
              <w:rPr>
                <w:rFonts w:ascii="Times New Roman" w:eastAsia="宋体" w:hAnsi="Times New Roman" w:cs="Times New Roman"/>
                <w:color w:val="000000"/>
                <w:kern w:val="0"/>
                <w:sz w:val="20"/>
                <w:szCs w:val="20"/>
                <w:lang w:bidi="ar"/>
              </w:rPr>
              <w:t>实现资源共享。</w:t>
            </w:r>
            <w:r w:rsidRPr="00292428">
              <w:rPr>
                <w:rFonts w:ascii="Times New Roman" w:eastAsia="宋体" w:hAnsi="Times New Roman" w:cs="Times New Roman"/>
                <w:color w:val="000000"/>
                <w:kern w:val="0"/>
                <w:sz w:val="20"/>
                <w:szCs w:val="20"/>
                <w:lang w:bidi="ar"/>
              </w:rPr>
              <w:t>2018</w:t>
            </w:r>
            <w:r w:rsidRPr="00292428">
              <w:rPr>
                <w:rFonts w:ascii="Times New Roman" w:eastAsia="宋体" w:hAnsi="Times New Roman" w:cs="Times New Roman"/>
                <w:color w:val="000000"/>
                <w:kern w:val="0"/>
                <w:sz w:val="20"/>
                <w:szCs w:val="20"/>
                <w:lang w:bidi="ar"/>
              </w:rPr>
              <w:t>年启动建设</w:t>
            </w:r>
            <w:r w:rsidRPr="00292428">
              <w:rPr>
                <w:rFonts w:ascii="Times New Roman" w:eastAsia="宋体" w:hAnsi="Times New Roman" w:cs="Times New Roman"/>
                <w:color w:val="000000"/>
                <w:kern w:val="0"/>
                <w:sz w:val="20"/>
                <w:szCs w:val="20"/>
                <w:lang w:bidi="ar"/>
              </w:rPr>
              <w:t>3</w:t>
            </w:r>
            <w:r w:rsidRPr="00292428">
              <w:rPr>
                <w:rFonts w:ascii="Times New Roman" w:eastAsia="宋体" w:hAnsi="Times New Roman" w:cs="Times New Roman"/>
                <w:color w:val="000000"/>
                <w:kern w:val="0"/>
                <w:sz w:val="20"/>
                <w:szCs w:val="20"/>
                <w:lang w:bidi="ar"/>
              </w:rPr>
              <w:t>个区域中心。</w:t>
            </w:r>
          </w:p>
        </w:tc>
        <w:tc>
          <w:tcPr>
            <w:tcW w:w="1305" w:type="dxa"/>
            <w:tcBorders>
              <w:top w:val="single" w:sz="4" w:space="0" w:color="000000"/>
              <w:left w:val="single" w:sz="4" w:space="0" w:color="000000"/>
              <w:bottom w:val="single" w:sz="4" w:space="0" w:color="000000"/>
              <w:right w:val="single" w:sz="4" w:space="0" w:color="000000"/>
            </w:tcBorders>
            <w:vAlign w:val="center"/>
          </w:tcPr>
          <w:p w:rsidR="00292428" w:rsidRPr="00292428" w:rsidRDefault="00292428" w:rsidP="00292428">
            <w:pPr>
              <w:widowControl/>
              <w:snapToGrid w:val="0"/>
              <w:jc w:val="center"/>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原材料工业司</w:t>
            </w:r>
            <w:r w:rsidRPr="00292428">
              <w:rPr>
                <w:rFonts w:ascii="Times New Roman" w:eastAsia="宋体" w:hAnsi="Times New Roman" w:cs="Times New Roman"/>
                <w:color w:val="000000"/>
                <w:kern w:val="0"/>
                <w:sz w:val="20"/>
                <w:szCs w:val="20"/>
                <w:lang w:bidi="ar"/>
              </w:rPr>
              <w:br/>
            </w:r>
            <w:proofErr w:type="gramStart"/>
            <w:r w:rsidRPr="00292428">
              <w:rPr>
                <w:rFonts w:ascii="Times New Roman" w:eastAsia="宋体" w:hAnsi="Times New Roman" w:cs="Times New Roman"/>
                <w:color w:val="000000"/>
                <w:kern w:val="0"/>
                <w:sz w:val="20"/>
                <w:szCs w:val="20"/>
                <w:lang w:bidi="ar"/>
              </w:rPr>
              <w:t>蔡</w:t>
            </w:r>
            <w:proofErr w:type="gramEnd"/>
            <w:r w:rsidRPr="00292428">
              <w:rPr>
                <w:rFonts w:ascii="Times New Roman" w:eastAsia="宋体" w:hAnsi="Times New Roman" w:cs="Times New Roman"/>
                <w:color w:val="000000"/>
                <w:kern w:val="0"/>
                <w:sz w:val="20"/>
                <w:szCs w:val="20"/>
                <w:lang w:bidi="ar"/>
              </w:rPr>
              <w:t>味东</w:t>
            </w:r>
            <w:r w:rsidRPr="00292428">
              <w:rPr>
                <w:rFonts w:ascii="Times New Roman" w:eastAsia="宋体" w:hAnsi="Times New Roman" w:cs="Times New Roman"/>
                <w:color w:val="000000"/>
                <w:kern w:val="0"/>
                <w:sz w:val="20"/>
                <w:szCs w:val="20"/>
                <w:lang w:bidi="ar"/>
              </w:rPr>
              <w:br/>
              <w:t>010-68205764</w:t>
            </w:r>
          </w:p>
        </w:tc>
        <w:tc>
          <w:tcPr>
            <w:tcW w:w="1271" w:type="dxa"/>
            <w:tcBorders>
              <w:top w:val="single" w:sz="4" w:space="0" w:color="000000"/>
              <w:left w:val="single" w:sz="4" w:space="0" w:color="000000"/>
              <w:bottom w:val="single" w:sz="4" w:space="0" w:color="000000"/>
              <w:right w:val="single" w:sz="4" w:space="0" w:color="000000"/>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分阶段补助，补助比例不超过总投资的</w:t>
            </w:r>
            <w:r w:rsidRPr="00292428">
              <w:rPr>
                <w:rFonts w:ascii="Times New Roman" w:eastAsia="宋体" w:hAnsi="Times New Roman" w:cs="Times New Roman"/>
                <w:color w:val="000000"/>
                <w:kern w:val="0"/>
                <w:sz w:val="20"/>
                <w:szCs w:val="20"/>
                <w:lang w:bidi="ar"/>
              </w:rPr>
              <w:t>30%</w:t>
            </w:r>
            <w:r w:rsidRPr="00292428">
              <w:rPr>
                <w:rFonts w:ascii="Times New Roman" w:eastAsia="宋体" w:hAnsi="Times New Roman" w:cs="Times New Roman"/>
                <w:color w:val="000000"/>
                <w:kern w:val="0"/>
                <w:sz w:val="20"/>
                <w:szCs w:val="20"/>
                <w:lang w:bidi="ar"/>
              </w:rPr>
              <w:t>。单个项目</w:t>
            </w:r>
            <w:r w:rsidRPr="00292428">
              <w:rPr>
                <w:rFonts w:ascii="Times New Roman" w:eastAsia="宋体" w:hAnsi="Times New Roman" w:cs="Times New Roman" w:hint="eastAsia"/>
                <w:color w:val="000000"/>
                <w:kern w:val="0"/>
                <w:sz w:val="20"/>
                <w:szCs w:val="20"/>
                <w:lang w:bidi="ar"/>
              </w:rPr>
              <w:t>补助</w:t>
            </w:r>
            <w:r w:rsidRPr="00292428">
              <w:rPr>
                <w:rFonts w:ascii="Times New Roman" w:eastAsia="宋体" w:hAnsi="Times New Roman" w:cs="Times New Roman"/>
                <w:color w:val="000000"/>
                <w:kern w:val="0"/>
                <w:sz w:val="20"/>
                <w:szCs w:val="20"/>
                <w:lang w:bidi="ar"/>
              </w:rPr>
              <w:t>额度不超过</w:t>
            </w:r>
            <w:r w:rsidRPr="00292428">
              <w:rPr>
                <w:rFonts w:ascii="Times New Roman" w:eastAsia="宋体" w:hAnsi="Times New Roman" w:cs="Times New Roman"/>
                <w:color w:val="000000"/>
                <w:kern w:val="0"/>
                <w:sz w:val="20"/>
                <w:szCs w:val="20"/>
                <w:lang w:bidi="ar"/>
              </w:rPr>
              <w:t>4000</w:t>
            </w:r>
            <w:r w:rsidRPr="00292428">
              <w:rPr>
                <w:rFonts w:ascii="Times New Roman" w:eastAsia="宋体" w:hAnsi="Times New Roman" w:cs="Times New Roman"/>
                <w:color w:val="000000"/>
                <w:kern w:val="0"/>
                <w:sz w:val="20"/>
                <w:szCs w:val="20"/>
                <w:lang w:bidi="ar"/>
              </w:rPr>
              <w:t>万元。</w:t>
            </w:r>
          </w:p>
        </w:tc>
        <w:tc>
          <w:tcPr>
            <w:tcW w:w="1104" w:type="dxa"/>
            <w:tcBorders>
              <w:top w:val="single" w:sz="4" w:space="0" w:color="000000"/>
              <w:left w:val="single" w:sz="4" w:space="0" w:color="000000"/>
              <w:bottom w:val="single" w:sz="4" w:space="0" w:color="000000"/>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采用公开招标方式</w:t>
            </w:r>
          </w:p>
        </w:tc>
        <w:tc>
          <w:tcPr>
            <w:tcW w:w="1118" w:type="dxa"/>
            <w:gridSpan w:val="2"/>
            <w:tcBorders>
              <w:top w:val="single" w:sz="4" w:space="0" w:color="000000"/>
              <w:left w:val="single" w:sz="4" w:space="0" w:color="000000"/>
              <w:bottom w:val="single" w:sz="4" w:space="0" w:color="000000"/>
              <w:right w:val="single" w:sz="4" w:space="0" w:color="auto"/>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sz w:val="20"/>
                <w:szCs w:val="20"/>
              </w:rPr>
            </w:pPr>
            <w:r w:rsidRPr="00292428">
              <w:rPr>
                <w:rFonts w:ascii="Times New Roman" w:eastAsia="宋体" w:hAnsi="Times New Roman" w:cs="Times New Roman"/>
                <w:color w:val="000000"/>
                <w:kern w:val="0"/>
                <w:sz w:val="20"/>
                <w:szCs w:val="20"/>
                <w:lang w:bidi="ar"/>
              </w:rPr>
              <w:t>支持不超过</w:t>
            </w:r>
            <w:r w:rsidRPr="00292428">
              <w:rPr>
                <w:rFonts w:ascii="Times New Roman" w:eastAsia="宋体" w:hAnsi="Times New Roman" w:cs="Times New Roman"/>
                <w:color w:val="000000"/>
                <w:kern w:val="0"/>
                <w:sz w:val="20"/>
                <w:szCs w:val="20"/>
                <w:lang w:bidi="ar"/>
              </w:rPr>
              <w:t>3</w:t>
            </w:r>
            <w:r w:rsidRPr="00292428">
              <w:rPr>
                <w:rFonts w:ascii="Times New Roman" w:eastAsia="宋体" w:hAnsi="Times New Roman" w:cs="Times New Roman"/>
                <w:color w:val="000000"/>
                <w:kern w:val="0"/>
                <w:sz w:val="20"/>
                <w:szCs w:val="20"/>
                <w:lang w:bidi="ar"/>
              </w:rPr>
              <w:t>个项目</w:t>
            </w:r>
          </w:p>
        </w:tc>
      </w:tr>
      <w:tr w:rsidR="00292428" w:rsidRPr="00292428" w:rsidTr="00DE4015">
        <w:trPr>
          <w:trHeight w:val="23"/>
        </w:trPr>
        <w:tc>
          <w:tcPr>
            <w:tcW w:w="592" w:type="dxa"/>
            <w:tcBorders>
              <w:top w:val="single" w:sz="4" w:space="0" w:color="auto"/>
              <w:left w:val="single" w:sz="4" w:space="0" w:color="auto"/>
              <w:bottom w:val="single" w:sz="4" w:space="0" w:color="auto"/>
              <w:right w:val="single" w:sz="4" w:space="0" w:color="000000"/>
            </w:tcBorders>
            <w:vAlign w:val="center"/>
          </w:tcPr>
          <w:p w:rsidR="00292428" w:rsidRPr="00292428" w:rsidRDefault="00292428" w:rsidP="00292428">
            <w:pPr>
              <w:widowControl/>
              <w:snapToGrid w:val="0"/>
              <w:jc w:val="center"/>
              <w:textAlignment w:val="center"/>
              <w:rPr>
                <w:rFonts w:ascii="Times New Roman" w:eastAsia="宋体" w:hAnsi="Times New Roman" w:cs="Times New Roman"/>
                <w:color w:val="000000"/>
                <w:kern w:val="0"/>
                <w:sz w:val="22"/>
                <w:lang w:bidi="ar"/>
              </w:rPr>
            </w:pPr>
            <w:r w:rsidRPr="00292428">
              <w:rPr>
                <w:rFonts w:ascii="Times New Roman" w:eastAsia="宋体" w:hAnsi="Times New Roman" w:cs="Times New Roman"/>
                <w:color w:val="000000"/>
                <w:kern w:val="0"/>
                <w:sz w:val="22"/>
                <w:lang w:bidi="ar"/>
              </w:rPr>
              <w:t>12</w:t>
            </w:r>
          </w:p>
        </w:tc>
        <w:tc>
          <w:tcPr>
            <w:tcW w:w="1009" w:type="dxa"/>
            <w:tcBorders>
              <w:top w:val="single" w:sz="4" w:space="0" w:color="auto"/>
              <w:left w:val="single" w:sz="4" w:space="0" w:color="000000"/>
              <w:bottom w:val="single" w:sz="4" w:space="0" w:color="auto"/>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kern w:val="0"/>
                <w:sz w:val="20"/>
                <w:szCs w:val="20"/>
                <w:lang w:bidi="ar"/>
              </w:rPr>
            </w:pPr>
            <w:r w:rsidRPr="00292428">
              <w:rPr>
                <w:rFonts w:ascii="Times New Roman" w:eastAsia="宋体" w:hAnsi="Times New Roman" w:cs="Times New Roman"/>
                <w:color w:val="000000"/>
                <w:kern w:val="0"/>
                <w:sz w:val="20"/>
                <w:szCs w:val="20"/>
                <w:lang w:bidi="ar"/>
              </w:rPr>
              <w:t>新材料生产应用示范平台</w:t>
            </w:r>
          </w:p>
        </w:tc>
        <w:tc>
          <w:tcPr>
            <w:tcW w:w="7508" w:type="dxa"/>
            <w:tcBorders>
              <w:top w:val="single" w:sz="4" w:space="0" w:color="000000"/>
              <w:left w:val="single" w:sz="4" w:space="0" w:color="000000"/>
              <w:bottom w:val="single" w:sz="4" w:space="0" w:color="000000"/>
              <w:right w:val="single" w:sz="4" w:space="0" w:color="000000"/>
            </w:tcBorders>
            <w:vAlign w:val="center"/>
          </w:tcPr>
          <w:p w:rsidR="00292428" w:rsidRPr="00292428" w:rsidRDefault="00292428" w:rsidP="00292428">
            <w:pPr>
              <w:widowControl/>
              <w:snapToGrid w:val="0"/>
              <w:textAlignment w:val="center"/>
              <w:rPr>
                <w:rFonts w:ascii="Times New Roman" w:eastAsia="宋体" w:hAnsi="Times New Roman" w:cs="Times New Roman"/>
                <w:color w:val="000000"/>
                <w:kern w:val="0"/>
                <w:sz w:val="20"/>
                <w:szCs w:val="20"/>
                <w:lang w:bidi="ar"/>
              </w:rPr>
            </w:pPr>
            <w:r w:rsidRPr="00292428">
              <w:rPr>
                <w:rFonts w:ascii="Times New Roman" w:eastAsia="宋体" w:hAnsi="Times New Roman" w:cs="Times New Roman"/>
                <w:color w:val="000000"/>
                <w:kern w:val="0"/>
                <w:sz w:val="20"/>
                <w:szCs w:val="20"/>
                <w:lang w:bidi="ar"/>
              </w:rPr>
              <w:t xml:space="preserve">    </w:t>
            </w:r>
            <w:r w:rsidRPr="00292428">
              <w:rPr>
                <w:rFonts w:ascii="Times New Roman" w:eastAsia="宋体" w:hAnsi="Times New Roman" w:cs="Times New Roman"/>
                <w:color w:val="000000"/>
                <w:kern w:val="0"/>
                <w:sz w:val="20"/>
                <w:szCs w:val="20"/>
                <w:lang w:bidi="ar"/>
              </w:rPr>
              <w:t>主要内容：面向国民经济、国防安全重点领域，针对新材料供需衔接、产用合作等短板，以新材料生产企业和用户企业联合为主，吸收产业链相关单位参加，通过各方共同投入，建设生产应用示范平台。重点完善应用开发、服役评价、模拟测试、故障诊断等软硬件条件，突破关键领域新材料共性应用技术，建设全尺寸生产和考核验证装置、应用环境模拟装置等新材料应用示范设施，新材料生产应用示范线和新材料生产应用数据库。</w:t>
            </w:r>
            <w:r w:rsidRPr="00292428">
              <w:rPr>
                <w:rFonts w:ascii="Times New Roman" w:eastAsia="宋体" w:hAnsi="Times New Roman" w:cs="Times New Roman"/>
                <w:color w:val="000000"/>
                <w:kern w:val="0"/>
                <w:sz w:val="20"/>
                <w:szCs w:val="20"/>
                <w:lang w:bidi="ar"/>
              </w:rPr>
              <w:br/>
              <w:t xml:space="preserve">    </w:t>
            </w:r>
            <w:r w:rsidRPr="00292428">
              <w:rPr>
                <w:rFonts w:ascii="Times New Roman" w:eastAsia="宋体" w:hAnsi="Times New Roman" w:cs="Times New Roman"/>
                <w:color w:val="000000"/>
                <w:kern w:val="0"/>
                <w:sz w:val="20"/>
                <w:szCs w:val="20"/>
                <w:lang w:bidi="ar"/>
              </w:rPr>
              <w:t>实施目标：实现材料与终端产品同步设计、系统验证、批量应用等协同联动。</w:t>
            </w:r>
            <w:r w:rsidRPr="00292428">
              <w:rPr>
                <w:rFonts w:ascii="Times New Roman" w:eastAsia="宋体" w:hAnsi="Times New Roman" w:cs="Times New Roman"/>
                <w:color w:val="000000"/>
                <w:kern w:val="0"/>
                <w:sz w:val="20"/>
                <w:szCs w:val="20"/>
                <w:lang w:bidi="ar"/>
              </w:rPr>
              <w:t>2018</w:t>
            </w:r>
            <w:r w:rsidRPr="00292428">
              <w:rPr>
                <w:rFonts w:ascii="Times New Roman" w:eastAsia="宋体" w:hAnsi="Times New Roman" w:cs="Times New Roman"/>
                <w:color w:val="000000"/>
                <w:kern w:val="0"/>
                <w:sz w:val="20"/>
                <w:szCs w:val="20"/>
                <w:lang w:bidi="ar"/>
              </w:rPr>
              <w:t>年重点在新能源汽车材料、</w:t>
            </w:r>
            <w:proofErr w:type="gramStart"/>
            <w:r w:rsidRPr="00292428">
              <w:rPr>
                <w:rFonts w:ascii="Times New Roman" w:eastAsia="宋体" w:hAnsi="Times New Roman" w:cs="Times New Roman"/>
                <w:color w:val="000000"/>
                <w:kern w:val="0"/>
                <w:sz w:val="20"/>
                <w:szCs w:val="20"/>
                <w:lang w:bidi="ar"/>
              </w:rPr>
              <w:t>先进海工</w:t>
            </w:r>
            <w:proofErr w:type="gramEnd"/>
            <w:r w:rsidRPr="00292428">
              <w:rPr>
                <w:rFonts w:ascii="Times New Roman" w:eastAsia="宋体" w:hAnsi="Times New Roman" w:cs="Times New Roman"/>
                <w:color w:val="000000"/>
                <w:kern w:val="0"/>
                <w:sz w:val="20"/>
                <w:szCs w:val="20"/>
                <w:lang w:bidi="ar"/>
              </w:rPr>
              <w:t>与高技术船舶材料、集成电路材料领域建设</w:t>
            </w:r>
            <w:r w:rsidRPr="00292428">
              <w:rPr>
                <w:rFonts w:ascii="Times New Roman" w:eastAsia="宋体" w:hAnsi="Times New Roman" w:cs="Times New Roman"/>
                <w:color w:val="000000"/>
                <w:kern w:val="0"/>
                <w:sz w:val="20"/>
                <w:szCs w:val="20"/>
                <w:lang w:bidi="ar"/>
              </w:rPr>
              <w:t>3</w:t>
            </w:r>
            <w:r w:rsidRPr="00292428">
              <w:rPr>
                <w:rFonts w:ascii="Times New Roman" w:eastAsia="宋体" w:hAnsi="Times New Roman" w:cs="Times New Roman"/>
                <w:color w:val="000000"/>
                <w:kern w:val="0"/>
                <w:sz w:val="20"/>
                <w:szCs w:val="20"/>
                <w:lang w:bidi="ar"/>
              </w:rPr>
              <w:t>家左右平台。</w:t>
            </w:r>
          </w:p>
        </w:tc>
        <w:tc>
          <w:tcPr>
            <w:tcW w:w="1305" w:type="dxa"/>
            <w:tcBorders>
              <w:top w:val="single" w:sz="4" w:space="0" w:color="000000"/>
              <w:left w:val="single" w:sz="4" w:space="0" w:color="000000"/>
              <w:bottom w:val="single" w:sz="4" w:space="0" w:color="000000"/>
              <w:right w:val="single" w:sz="4" w:space="0" w:color="000000"/>
            </w:tcBorders>
            <w:vAlign w:val="center"/>
          </w:tcPr>
          <w:p w:rsidR="00292428" w:rsidRPr="00292428" w:rsidRDefault="00292428" w:rsidP="00292428">
            <w:pPr>
              <w:widowControl/>
              <w:snapToGrid w:val="0"/>
              <w:jc w:val="center"/>
              <w:textAlignment w:val="center"/>
              <w:rPr>
                <w:rFonts w:ascii="Times New Roman" w:eastAsia="宋体" w:hAnsi="Times New Roman" w:cs="Times New Roman"/>
                <w:color w:val="000000"/>
                <w:kern w:val="0"/>
                <w:sz w:val="20"/>
                <w:szCs w:val="20"/>
                <w:lang w:bidi="ar"/>
              </w:rPr>
            </w:pPr>
            <w:r w:rsidRPr="00292428">
              <w:rPr>
                <w:rFonts w:ascii="Times New Roman" w:eastAsia="宋体" w:hAnsi="Times New Roman" w:cs="Times New Roman"/>
                <w:color w:val="000000"/>
                <w:kern w:val="0"/>
                <w:sz w:val="20"/>
                <w:szCs w:val="20"/>
                <w:lang w:bidi="ar"/>
              </w:rPr>
              <w:t>原材料工业司</w:t>
            </w:r>
            <w:r w:rsidRPr="00292428">
              <w:rPr>
                <w:rFonts w:ascii="Times New Roman" w:eastAsia="宋体" w:hAnsi="Times New Roman" w:cs="Times New Roman"/>
                <w:color w:val="000000"/>
                <w:kern w:val="0"/>
                <w:sz w:val="20"/>
                <w:szCs w:val="20"/>
                <w:lang w:bidi="ar"/>
              </w:rPr>
              <w:br/>
            </w:r>
            <w:proofErr w:type="gramStart"/>
            <w:r w:rsidRPr="00292428">
              <w:rPr>
                <w:rFonts w:ascii="Times New Roman" w:eastAsia="宋体" w:hAnsi="Times New Roman" w:cs="Times New Roman"/>
                <w:color w:val="000000"/>
                <w:kern w:val="0"/>
                <w:sz w:val="20"/>
                <w:szCs w:val="20"/>
                <w:lang w:bidi="ar"/>
              </w:rPr>
              <w:t>蔡</w:t>
            </w:r>
            <w:proofErr w:type="gramEnd"/>
            <w:r w:rsidRPr="00292428">
              <w:rPr>
                <w:rFonts w:ascii="Times New Roman" w:eastAsia="宋体" w:hAnsi="Times New Roman" w:cs="Times New Roman"/>
                <w:color w:val="000000"/>
                <w:kern w:val="0"/>
                <w:sz w:val="20"/>
                <w:szCs w:val="20"/>
                <w:lang w:bidi="ar"/>
              </w:rPr>
              <w:t>味东</w:t>
            </w:r>
            <w:r w:rsidRPr="00292428">
              <w:rPr>
                <w:rFonts w:ascii="Times New Roman" w:eastAsia="宋体" w:hAnsi="Times New Roman" w:cs="Times New Roman"/>
                <w:color w:val="000000"/>
                <w:kern w:val="0"/>
                <w:sz w:val="20"/>
                <w:szCs w:val="20"/>
                <w:lang w:bidi="ar"/>
              </w:rPr>
              <w:br/>
              <w:t>010-68205764</w:t>
            </w:r>
          </w:p>
        </w:tc>
        <w:tc>
          <w:tcPr>
            <w:tcW w:w="1271" w:type="dxa"/>
            <w:tcBorders>
              <w:top w:val="single" w:sz="4" w:space="0" w:color="000000"/>
              <w:left w:val="single" w:sz="4" w:space="0" w:color="000000"/>
              <w:bottom w:val="single" w:sz="4" w:space="0" w:color="000000"/>
              <w:right w:val="single" w:sz="4" w:space="0" w:color="000000"/>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kern w:val="0"/>
                <w:sz w:val="20"/>
                <w:szCs w:val="20"/>
                <w:lang w:bidi="ar"/>
              </w:rPr>
            </w:pPr>
            <w:r w:rsidRPr="00292428">
              <w:rPr>
                <w:rFonts w:ascii="Times New Roman" w:eastAsia="宋体" w:hAnsi="Times New Roman" w:cs="Times New Roman"/>
                <w:color w:val="000000"/>
                <w:kern w:val="0"/>
                <w:sz w:val="20"/>
                <w:szCs w:val="20"/>
                <w:lang w:bidi="ar"/>
              </w:rPr>
              <w:t>分阶段补助，补助比例不超过总投资的</w:t>
            </w:r>
            <w:r w:rsidRPr="00292428">
              <w:rPr>
                <w:rFonts w:ascii="Times New Roman" w:eastAsia="宋体" w:hAnsi="Times New Roman" w:cs="Times New Roman"/>
                <w:color w:val="000000"/>
                <w:kern w:val="0"/>
                <w:sz w:val="20"/>
                <w:szCs w:val="20"/>
                <w:lang w:bidi="ar"/>
              </w:rPr>
              <w:t>30%</w:t>
            </w:r>
            <w:r w:rsidRPr="00292428">
              <w:rPr>
                <w:rFonts w:ascii="Times New Roman" w:eastAsia="宋体" w:hAnsi="Times New Roman" w:cs="Times New Roman"/>
                <w:color w:val="000000"/>
                <w:kern w:val="0"/>
                <w:sz w:val="20"/>
                <w:szCs w:val="20"/>
                <w:lang w:bidi="ar"/>
              </w:rPr>
              <w:t>。单个项目补助额度不超过</w:t>
            </w:r>
            <w:r w:rsidRPr="00292428">
              <w:rPr>
                <w:rFonts w:ascii="Times New Roman" w:eastAsia="宋体" w:hAnsi="Times New Roman" w:cs="Times New Roman"/>
                <w:color w:val="000000"/>
                <w:kern w:val="0"/>
                <w:sz w:val="20"/>
                <w:szCs w:val="20"/>
                <w:lang w:bidi="ar"/>
              </w:rPr>
              <w:t>1</w:t>
            </w:r>
            <w:r w:rsidRPr="00292428">
              <w:rPr>
                <w:rFonts w:ascii="Times New Roman" w:eastAsia="宋体" w:hAnsi="Times New Roman" w:cs="Times New Roman"/>
                <w:color w:val="000000"/>
                <w:kern w:val="0"/>
                <w:sz w:val="20"/>
                <w:szCs w:val="20"/>
                <w:lang w:bidi="ar"/>
              </w:rPr>
              <w:t>亿元。</w:t>
            </w:r>
          </w:p>
        </w:tc>
        <w:tc>
          <w:tcPr>
            <w:tcW w:w="1104" w:type="dxa"/>
            <w:tcBorders>
              <w:top w:val="single" w:sz="4" w:space="0" w:color="000000"/>
              <w:left w:val="single" w:sz="4" w:space="0" w:color="000000"/>
              <w:bottom w:val="single" w:sz="4" w:space="0" w:color="000000"/>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kern w:val="0"/>
                <w:sz w:val="20"/>
                <w:szCs w:val="20"/>
                <w:lang w:bidi="ar"/>
              </w:rPr>
            </w:pPr>
            <w:r w:rsidRPr="00292428">
              <w:rPr>
                <w:rFonts w:ascii="Times New Roman" w:eastAsia="宋体" w:hAnsi="Times New Roman" w:cs="Times New Roman"/>
                <w:color w:val="000000"/>
                <w:kern w:val="0"/>
                <w:sz w:val="20"/>
                <w:szCs w:val="20"/>
                <w:lang w:bidi="ar"/>
              </w:rPr>
              <w:t>采用公开招标方式</w:t>
            </w:r>
          </w:p>
        </w:tc>
        <w:tc>
          <w:tcPr>
            <w:tcW w:w="1118" w:type="dxa"/>
            <w:gridSpan w:val="2"/>
            <w:tcBorders>
              <w:top w:val="single" w:sz="4" w:space="0" w:color="000000"/>
              <w:left w:val="single" w:sz="4" w:space="0" w:color="000000"/>
              <w:bottom w:val="single" w:sz="4" w:space="0" w:color="000000"/>
              <w:right w:val="single" w:sz="4" w:space="0" w:color="auto"/>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kern w:val="0"/>
                <w:sz w:val="20"/>
                <w:szCs w:val="20"/>
                <w:lang w:bidi="ar"/>
              </w:rPr>
            </w:pPr>
            <w:r w:rsidRPr="00292428">
              <w:rPr>
                <w:rFonts w:ascii="Times New Roman" w:eastAsia="宋体" w:hAnsi="Times New Roman" w:cs="Times New Roman"/>
                <w:color w:val="000000"/>
                <w:kern w:val="0"/>
                <w:sz w:val="20"/>
                <w:szCs w:val="20"/>
                <w:lang w:bidi="ar"/>
              </w:rPr>
              <w:t>支持不超过</w:t>
            </w:r>
            <w:r w:rsidRPr="00292428">
              <w:rPr>
                <w:rFonts w:ascii="Times New Roman" w:eastAsia="宋体" w:hAnsi="Times New Roman" w:cs="Times New Roman"/>
                <w:color w:val="000000"/>
                <w:kern w:val="0"/>
                <w:sz w:val="20"/>
                <w:szCs w:val="20"/>
                <w:lang w:bidi="ar"/>
              </w:rPr>
              <w:t>3</w:t>
            </w:r>
            <w:r w:rsidRPr="00292428">
              <w:rPr>
                <w:rFonts w:ascii="Times New Roman" w:eastAsia="宋体" w:hAnsi="Times New Roman" w:cs="Times New Roman"/>
                <w:color w:val="000000"/>
                <w:kern w:val="0"/>
                <w:sz w:val="20"/>
                <w:szCs w:val="20"/>
                <w:lang w:bidi="ar"/>
              </w:rPr>
              <w:t>个项目</w:t>
            </w:r>
          </w:p>
        </w:tc>
      </w:tr>
      <w:tr w:rsidR="00292428" w:rsidRPr="00292428" w:rsidTr="00DE4015">
        <w:trPr>
          <w:trHeight w:val="23"/>
        </w:trPr>
        <w:tc>
          <w:tcPr>
            <w:tcW w:w="592" w:type="dxa"/>
            <w:tcBorders>
              <w:top w:val="single" w:sz="4" w:space="0" w:color="auto"/>
              <w:left w:val="single" w:sz="4" w:space="0" w:color="auto"/>
              <w:bottom w:val="single" w:sz="4" w:space="0" w:color="auto"/>
              <w:right w:val="single" w:sz="4" w:space="0" w:color="000000"/>
            </w:tcBorders>
            <w:vAlign w:val="center"/>
          </w:tcPr>
          <w:p w:rsidR="00292428" w:rsidRPr="00292428" w:rsidRDefault="00292428" w:rsidP="00292428">
            <w:pPr>
              <w:widowControl/>
              <w:snapToGrid w:val="0"/>
              <w:jc w:val="center"/>
              <w:textAlignment w:val="center"/>
              <w:rPr>
                <w:rFonts w:ascii="Times New Roman" w:eastAsia="宋体" w:hAnsi="Times New Roman" w:cs="Times New Roman"/>
                <w:color w:val="000000"/>
                <w:kern w:val="0"/>
                <w:sz w:val="22"/>
                <w:lang w:bidi="ar"/>
              </w:rPr>
            </w:pPr>
            <w:r w:rsidRPr="00292428">
              <w:rPr>
                <w:rFonts w:ascii="Times New Roman" w:eastAsia="宋体" w:hAnsi="Times New Roman" w:cs="Times New Roman"/>
                <w:color w:val="000000"/>
                <w:kern w:val="0"/>
                <w:sz w:val="22"/>
                <w:lang w:bidi="ar"/>
              </w:rPr>
              <w:t>13</w:t>
            </w:r>
          </w:p>
        </w:tc>
        <w:tc>
          <w:tcPr>
            <w:tcW w:w="1009" w:type="dxa"/>
            <w:tcBorders>
              <w:top w:val="single" w:sz="4" w:space="0" w:color="auto"/>
              <w:left w:val="single" w:sz="4" w:space="0" w:color="000000"/>
              <w:bottom w:val="single" w:sz="4" w:space="0" w:color="auto"/>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kern w:val="0"/>
                <w:sz w:val="20"/>
                <w:szCs w:val="20"/>
                <w:lang w:bidi="ar"/>
              </w:rPr>
            </w:pPr>
            <w:r w:rsidRPr="00292428">
              <w:rPr>
                <w:rFonts w:ascii="Times New Roman" w:eastAsia="宋体" w:hAnsi="Times New Roman" w:cs="Times New Roman"/>
                <w:color w:val="000000"/>
                <w:kern w:val="0"/>
                <w:sz w:val="20"/>
                <w:szCs w:val="20"/>
                <w:lang w:bidi="ar"/>
              </w:rPr>
              <w:t>国家新材料产业资源共享平台</w:t>
            </w:r>
          </w:p>
        </w:tc>
        <w:tc>
          <w:tcPr>
            <w:tcW w:w="7508" w:type="dxa"/>
            <w:tcBorders>
              <w:top w:val="single" w:sz="4" w:space="0" w:color="000000"/>
              <w:left w:val="single" w:sz="4" w:space="0" w:color="000000"/>
              <w:bottom w:val="single" w:sz="4" w:space="0" w:color="auto"/>
              <w:right w:val="single" w:sz="4" w:space="0" w:color="000000"/>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kern w:val="0"/>
                <w:sz w:val="20"/>
                <w:szCs w:val="20"/>
                <w:lang w:bidi="ar"/>
              </w:rPr>
            </w:pPr>
            <w:r w:rsidRPr="00292428">
              <w:rPr>
                <w:rFonts w:ascii="Times New Roman" w:eastAsia="宋体" w:hAnsi="Times New Roman" w:cs="Times New Roman"/>
                <w:color w:val="000000"/>
                <w:kern w:val="0"/>
                <w:sz w:val="20"/>
                <w:szCs w:val="20"/>
                <w:lang w:bidi="ar"/>
              </w:rPr>
              <w:t xml:space="preserve">    </w:t>
            </w:r>
            <w:r w:rsidRPr="00292428">
              <w:rPr>
                <w:rFonts w:ascii="Times New Roman" w:eastAsia="宋体" w:hAnsi="Times New Roman" w:cs="Times New Roman"/>
                <w:color w:val="000000"/>
                <w:kern w:val="0"/>
                <w:sz w:val="20"/>
                <w:szCs w:val="20"/>
                <w:lang w:bidi="ar"/>
              </w:rPr>
              <w:t>主要内容</w:t>
            </w:r>
            <w:r w:rsidRPr="00292428">
              <w:rPr>
                <w:rFonts w:ascii="Times New Roman" w:eastAsia="宋体" w:hAnsi="Times New Roman" w:cs="Times New Roman" w:hint="eastAsia"/>
                <w:color w:val="000000"/>
                <w:kern w:val="0"/>
                <w:sz w:val="20"/>
                <w:szCs w:val="20"/>
                <w:lang w:bidi="ar"/>
              </w:rPr>
              <w:t>：</w:t>
            </w:r>
            <w:r w:rsidRPr="00292428">
              <w:rPr>
                <w:rFonts w:ascii="Times New Roman" w:eastAsia="宋体" w:hAnsi="Times New Roman" w:cs="Times New Roman"/>
                <w:color w:val="000000"/>
                <w:kern w:val="0"/>
                <w:sz w:val="20"/>
                <w:szCs w:val="20"/>
                <w:lang w:bidi="ar"/>
              </w:rPr>
              <w:t>借助互联网等信息化手段，建立信息整合、数据互通、高效利用、开放共享的网络平台，实现政务、科技、产业、市场等方面资源共享和服务。着重开展政务信息服务、行业知识服务、仪器设施共享、科技成果转化、供需对接服务以及其他相关资源服务等六个模块建设，形成门户网站以及手机移动端等协调统一的网络体系。</w:t>
            </w:r>
            <w:r w:rsidRPr="00292428">
              <w:rPr>
                <w:rFonts w:ascii="Times New Roman" w:eastAsia="宋体" w:hAnsi="Times New Roman" w:cs="Times New Roman"/>
                <w:color w:val="000000"/>
                <w:kern w:val="0"/>
                <w:sz w:val="20"/>
                <w:szCs w:val="20"/>
                <w:lang w:bidi="ar"/>
              </w:rPr>
              <w:br/>
            </w:r>
            <w:r w:rsidRPr="00292428">
              <w:rPr>
                <w:rFonts w:ascii="Times New Roman" w:eastAsia="宋体" w:hAnsi="Times New Roman" w:cs="Times New Roman"/>
                <w:color w:val="000000"/>
                <w:kern w:val="0"/>
                <w:sz w:val="20"/>
                <w:szCs w:val="20"/>
                <w:lang w:bidi="ar"/>
              </w:rPr>
              <w:lastRenderedPageBreak/>
              <w:t xml:space="preserve">    </w:t>
            </w:r>
            <w:r w:rsidRPr="00292428">
              <w:rPr>
                <w:rFonts w:ascii="Times New Roman" w:eastAsia="宋体" w:hAnsi="Times New Roman" w:cs="Times New Roman"/>
                <w:color w:val="000000"/>
                <w:kern w:val="0"/>
                <w:sz w:val="20"/>
                <w:szCs w:val="20"/>
                <w:lang w:bidi="ar"/>
              </w:rPr>
              <w:t>实施目标：到</w:t>
            </w:r>
            <w:r w:rsidRPr="00292428">
              <w:rPr>
                <w:rFonts w:ascii="Times New Roman" w:eastAsia="宋体" w:hAnsi="Times New Roman" w:cs="Times New Roman"/>
                <w:color w:val="000000"/>
                <w:kern w:val="0"/>
                <w:sz w:val="20"/>
                <w:szCs w:val="20"/>
                <w:lang w:bidi="ar"/>
              </w:rPr>
              <w:t>2020</w:t>
            </w:r>
            <w:r w:rsidRPr="00292428">
              <w:rPr>
                <w:rFonts w:ascii="Times New Roman" w:eastAsia="宋体" w:hAnsi="Times New Roman" w:cs="Times New Roman"/>
                <w:color w:val="000000"/>
                <w:kern w:val="0"/>
                <w:sz w:val="20"/>
                <w:szCs w:val="20"/>
                <w:lang w:bidi="ar"/>
              </w:rPr>
              <w:t>年，围绕先进基础材料、关键战略材料和前沿新材料等重点领域和新材料</w:t>
            </w:r>
            <w:proofErr w:type="gramStart"/>
            <w:r w:rsidRPr="00292428">
              <w:rPr>
                <w:rFonts w:ascii="Times New Roman" w:eastAsia="宋体" w:hAnsi="Times New Roman" w:cs="Times New Roman"/>
                <w:color w:val="000000"/>
                <w:kern w:val="0"/>
                <w:sz w:val="20"/>
                <w:szCs w:val="20"/>
                <w:lang w:bidi="ar"/>
              </w:rPr>
              <w:t>产业链各关键</w:t>
            </w:r>
            <w:proofErr w:type="gramEnd"/>
            <w:r w:rsidRPr="00292428">
              <w:rPr>
                <w:rFonts w:ascii="Times New Roman" w:eastAsia="宋体" w:hAnsi="Times New Roman" w:cs="Times New Roman"/>
                <w:color w:val="000000"/>
                <w:kern w:val="0"/>
                <w:sz w:val="20"/>
                <w:szCs w:val="20"/>
                <w:lang w:bidi="ar"/>
              </w:rPr>
              <w:t>环节，基本形成多方共建、公益为主、高效集成的新材料产业资源共享服务生态体系。初步建成具有较高的资源开放共享程度、安全可控水平和运营服务能力的垂直化、专业化网络平台，以及与之配套的保障有力、服务协同、运行高效的线下基础设施和能力条件。建立技术融合、业务融合、数据融合的新材料产业资源共享门户网络体系。</w:t>
            </w:r>
          </w:p>
        </w:tc>
        <w:tc>
          <w:tcPr>
            <w:tcW w:w="1305" w:type="dxa"/>
            <w:tcBorders>
              <w:top w:val="single" w:sz="4" w:space="0" w:color="000000"/>
              <w:left w:val="single" w:sz="4" w:space="0" w:color="000000"/>
              <w:bottom w:val="single" w:sz="4" w:space="0" w:color="auto"/>
              <w:right w:val="single" w:sz="4" w:space="0" w:color="000000"/>
            </w:tcBorders>
            <w:vAlign w:val="center"/>
          </w:tcPr>
          <w:p w:rsidR="00292428" w:rsidRPr="00292428" w:rsidRDefault="00292428" w:rsidP="00292428">
            <w:pPr>
              <w:widowControl/>
              <w:snapToGrid w:val="0"/>
              <w:jc w:val="center"/>
              <w:textAlignment w:val="center"/>
              <w:rPr>
                <w:rFonts w:ascii="Times New Roman" w:eastAsia="宋体" w:hAnsi="Times New Roman" w:cs="Times New Roman"/>
                <w:color w:val="000000"/>
                <w:kern w:val="0"/>
                <w:sz w:val="20"/>
                <w:szCs w:val="20"/>
                <w:lang w:bidi="ar"/>
              </w:rPr>
            </w:pPr>
            <w:r w:rsidRPr="00292428">
              <w:rPr>
                <w:rFonts w:ascii="Times New Roman" w:eastAsia="宋体" w:hAnsi="Times New Roman" w:cs="Times New Roman"/>
                <w:color w:val="000000"/>
                <w:kern w:val="0"/>
                <w:sz w:val="20"/>
                <w:szCs w:val="20"/>
                <w:lang w:bidi="ar"/>
              </w:rPr>
              <w:lastRenderedPageBreak/>
              <w:t>原材料工业司</w:t>
            </w:r>
            <w:r w:rsidRPr="00292428">
              <w:rPr>
                <w:rFonts w:ascii="Times New Roman" w:eastAsia="宋体" w:hAnsi="Times New Roman" w:cs="Times New Roman"/>
                <w:color w:val="000000"/>
                <w:kern w:val="0"/>
                <w:sz w:val="20"/>
                <w:szCs w:val="20"/>
                <w:lang w:bidi="ar"/>
              </w:rPr>
              <w:br/>
            </w:r>
            <w:proofErr w:type="gramStart"/>
            <w:r w:rsidRPr="00292428">
              <w:rPr>
                <w:rFonts w:ascii="Times New Roman" w:eastAsia="宋体" w:hAnsi="Times New Roman" w:cs="Times New Roman"/>
                <w:color w:val="000000"/>
                <w:kern w:val="0"/>
                <w:sz w:val="20"/>
                <w:szCs w:val="20"/>
                <w:lang w:bidi="ar"/>
              </w:rPr>
              <w:t>蔡</w:t>
            </w:r>
            <w:proofErr w:type="gramEnd"/>
            <w:r w:rsidRPr="00292428">
              <w:rPr>
                <w:rFonts w:ascii="Times New Roman" w:eastAsia="宋体" w:hAnsi="Times New Roman" w:cs="Times New Roman"/>
                <w:color w:val="000000"/>
                <w:kern w:val="0"/>
                <w:sz w:val="20"/>
                <w:szCs w:val="20"/>
                <w:lang w:bidi="ar"/>
              </w:rPr>
              <w:t>味东</w:t>
            </w:r>
            <w:r w:rsidRPr="00292428">
              <w:rPr>
                <w:rFonts w:ascii="Times New Roman" w:eastAsia="宋体" w:hAnsi="Times New Roman" w:cs="Times New Roman"/>
                <w:color w:val="000000"/>
                <w:kern w:val="0"/>
                <w:sz w:val="20"/>
                <w:szCs w:val="20"/>
                <w:lang w:bidi="ar"/>
              </w:rPr>
              <w:br/>
              <w:t>010-68205764</w:t>
            </w:r>
          </w:p>
        </w:tc>
        <w:tc>
          <w:tcPr>
            <w:tcW w:w="1271" w:type="dxa"/>
            <w:tcBorders>
              <w:top w:val="single" w:sz="4" w:space="0" w:color="000000"/>
              <w:left w:val="single" w:sz="4" w:space="0" w:color="000000"/>
              <w:bottom w:val="single" w:sz="4" w:space="0" w:color="auto"/>
              <w:right w:val="single" w:sz="4" w:space="0" w:color="000000"/>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kern w:val="0"/>
                <w:sz w:val="20"/>
                <w:szCs w:val="20"/>
                <w:lang w:bidi="ar"/>
              </w:rPr>
            </w:pPr>
            <w:r w:rsidRPr="00292428">
              <w:rPr>
                <w:rFonts w:ascii="Times New Roman" w:eastAsia="宋体" w:hAnsi="Times New Roman" w:cs="Times New Roman"/>
                <w:color w:val="000000"/>
                <w:kern w:val="0"/>
                <w:sz w:val="20"/>
                <w:szCs w:val="20"/>
                <w:lang w:bidi="ar"/>
              </w:rPr>
              <w:t>分阶段补助，补助比例不超过总投资的</w:t>
            </w:r>
            <w:r w:rsidRPr="00292428">
              <w:rPr>
                <w:rFonts w:ascii="Times New Roman" w:eastAsia="宋体" w:hAnsi="Times New Roman" w:cs="Times New Roman"/>
                <w:color w:val="000000"/>
                <w:kern w:val="0"/>
                <w:sz w:val="20"/>
                <w:szCs w:val="20"/>
                <w:lang w:bidi="ar"/>
              </w:rPr>
              <w:t>30%</w:t>
            </w:r>
            <w:r w:rsidRPr="00292428">
              <w:rPr>
                <w:rFonts w:ascii="Times New Roman" w:eastAsia="宋体" w:hAnsi="Times New Roman" w:cs="Times New Roman"/>
                <w:color w:val="000000"/>
                <w:kern w:val="0"/>
                <w:sz w:val="20"/>
                <w:szCs w:val="20"/>
                <w:lang w:bidi="ar"/>
              </w:rPr>
              <w:t>。单个项</w:t>
            </w:r>
            <w:r w:rsidRPr="00292428">
              <w:rPr>
                <w:rFonts w:ascii="Times New Roman" w:eastAsia="宋体" w:hAnsi="Times New Roman" w:cs="Times New Roman"/>
                <w:color w:val="000000"/>
                <w:kern w:val="0"/>
                <w:sz w:val="20"/>
                <w:szCs w:val="20"/>
                <w:lang w:bidi="ar"/>
              </w:rPr>
              <w:lastRenderedPageBreak/>
              <w:t>目补助额度不超过</w:t>
            </w:r>
            <w:r w:rsidRPr="00292428">
              <w:rPr>
                <w:rFonts w:ascii="Times New Roman" w:eastAsia="宋体" w:hAnsi="Times New Roman" w:cs="Times New Roman"/>
                <w:color w:val="000000"/>
                <w:kern w:val="0"/>
                <w:sz w:val="20"/>
                <w:szCs w:val="20"/>
                <w:lang w:bidi="ar"/>
              </w:rPr>
              <w:t>1</w:t>
            </w:r>
            <w:r w:rsidRPr="00292428">
              <w:rPr>
                <w:rFonts w:ascii="Times New Roman" w:eastAsia="宋体" w:hAnsi="Times New Roman" w:cs="Times New Roman"/>
                <w:color w:val="000000"/>
                <w:kern w:val="0"/>
                <w:sz w:val="20"/>
                <w:szCs w:val="20"/>
                <w:lang w:bidi="ar"/>
              </w:rPr>
              <w:t>亿元。</w:t>
            </w:r>
          </w:p>
        </w:tc>
        <w:tc>
          <w:tcPr>
            <w:tcW w:w="1104" w:type="dxa"/>
            <w:tcBorders>
              <w:top w:val="single" w:sz="4" w:space="0" w:color="000000"/>
              <w:left w:val="single" w:sz="4" w:space="0" w:color="000000"/>
              <w:bottom w:val="single" w:sz="4" w:space="0" w:color="auto"/>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kern w:val="0"/>
                <w:sz w:val="20"/>
                <w:szCs w:val="20"/>
                <w:lang w:bidi="ar"/>
              </w:rPr>
            </w:pPr>
            <w:r w:rsidRPr="00292428">
              <w:rPr>
                <w:rFonts w:ascii="Times New Roman" w:eastAsia="宋体" w:hAnsi="Times New Roman" w:cs="Times New Roman"/>
                <w:color w:val="000000"/>
                <w:kern w:val="0"/>
                <w:sz w:val="20"/>
                <w:szCs w:val="20"/>
                <w:lang w:bidi="ar"/>
              </w:rPr>
              <w:lastRenderedPageBreak/>
              <w:t>采用公开招标方式</w:t>
            </w:r>
          </w:p>
        </w:tc>
        <w:tc>
          <w:tcPr>
            <w:tcW w:w="1118" w:type="dxa"/>
            <w:gridSpan w:val="2"/>
            <w:tcBorders>
              <w:top w:val="single" w:sz="4" w:space="0" w:color="000000"/>
              <w:left w:val="single" w:sz="4" w:space="0" w:color="000000"/>
              <w:bottom w:val="single" w:sz="4" w:space="0" w:color="000000"/>
              <w:right w:val="single" w:sz="4" w:space="0" w:color="auto"/>
            </w:tcBorders>
            <w:vAlign w:val="center"/>
          </w:tcPr>
          <w:p w:rsidR="00292428" w:rsidRPr="00292428" w:rsidRDefault="00292428" w:rsidP="00292428">
            <w:pPr>
              <w:widowControl/>
              <w:snapToGrid w:val="0"/>
              <w:jc w:val="left"/>
              <w:textAlignment w:val="center"/>
              <w:rPr>
                <w:rFonts w:ascii="Times New Roman" w:eastAsia="宋体" w:hAnsi="Times New Roman" w:cs="Times New Roman"/>
                <w:color w:val="000000"/>
                <w:kern w:val="0"/>
                <w:sz w:val="20"/>
                <w:szCs w:val="20"/>
                <w:lang w:bidi="ar"/>
              </w:rPr>
            </w:pPr>
            <w:r w:rsidRPr="00292428">
              <w:rPr>
                <w:rFonts w:ascii="Times New Roman" w:eastAsia="宋体" w:hAnsi="Times New Roman" w:cs="Times New Roman"/>
                <w:color w:val="000000"/>
                <w:kern w:val="0"/>
                <w:sz w:val="20"/>
                <w:szCs w:val="20"/>
                <w:lang w:bidi="ar"/>
              </w:rPr>
              <w:t>支持不超过</w:t>
            </w:r>
            <w:r w:rsidRPr="00292428">
              <w:rPr>
                <w:rFonts w:ascii="Times New Roman" w:eastAsia="宋体" w:hAnsi="Times New Roman" w:cs="Times New Roman"/>
                <w:color w:val="000000"/>
                <w:kern w:val="0"/>
                <w:sz w:val="20"/>
                <w:szCs w:val="20"/>
                <w:lang w:bidi="ar"/>
              </w:rPr>
              <w:t>1</w:t>
            </w:r>
            <w:r w:rsidRPr="00292428">
              <w:rPr>
                <w:rFonts w:ascii="Times New Roman" w:eastAsia="宋体" w:hAnsi="Times New Roman" w:cs="Times New Roman"/>
                <w:color w:val="000000"/>
                <w:kern w:val="0"/>
                <w:sz w:val="20"/>
                <w:szCs w:val="20"/>
                <w:lang w:bidi="ar"/>
              </w:rPr>
              <w:t>个项目</w:t>
            </w:r>
          </w:p>
        </w:tc>
      </w:tr>
    </w:tbl>
    <w:p w:rsidR="00292428" w:rsidRPr="00292428" w:rsidRDefault="00292428" w:rsidP="00292428">
      <w:pPr>
        <w:rPr>
          <w:rFonts w:ascii="Times New Roman" w:eastAsia="宋体" w:hAnsi="Times New Roman" w:cs="Times New Roman"/>
          <w:szCs w:val="24"/>
        </w:rPr>
      </w:pPr>
    </w:p>
    <w:p w:rsidR="00B05364" w:rsidRDefault="00B05364">
      <w:bookmarkStart w:id="0" w:name="_GoBack"/>
      <w:bookmarkEnd w:id="0"/>
    </w:p>
    <w:sectPr w:rsidR="00B05364">
      <w:footerReference w:type="default" r:id="rId6"/>
      <w:pgSz w:w="16838" w:h="11906" w:orient="landscape"/>
      <w:pgMar w:top="1474" w:right="1440" w:bottom="1474" w:left="1440" w:header="851" w:footer="992" w:gutter="0"/>
      <w:cols w:space="720"/>
      <w:docGrid w:type="lines" w:linePitch="32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C39" w:rsidRDefault="00375C39" w:rsidP="00292428">
      <w:r>
        <w:separator/>
      </w:r>
    </w:p>
  </w:endnote>
  <w:endnote w:type="continuationSeparator" w:id="0">
    <w:p w:rsidR="00375C39" w:rsidRDefault="00375C39" w:rsidP="0029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92428">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75C39">
                          <w:pPr>
                            <w:snapToGrid w:val="0"/>
                            <w:rPr>
                              <w:rFonts w:eastAsia="宋体"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92428">
                            <w:rPr>
                              <w:noProof/>
                              <w:sz w:val="18"/>
                            </w:rPr>
                            <w:t>5</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" filled="f" stroked="f">
              <v:textbox style="mso-fit-shape-to-text:t" inset="0,0,0,0">
                <w:txbxContent>
                  <w:p w:rsidR="00000000" w:rsidRDefault="00375C39">
                    <w:pPr>
                      <w:snapToGrid w:val="0"/>
                      <w:rPr>
                        <w:rFonts w:eastAsia="宋体"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92428">
                      <w:rPr>
                        <w:noProof/>
                        <w:sz w:val="18"/>
                      </w:rPr>
                      <w:t>5</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C39" w:rsidRDefault="00375C39" w:rsidP="00292428">
      <w:r>
        <w:separator/>
      </w:r>
    </w:p>
  </w:footnote>
  <w:footnote w:type="continuationSeparator" w:id="0">
    <w:p w:rsidR="00375C39" w:rsidRDefault="00375C39" w:rsidP="00292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07"/>
    <w:rsid w:val="00292428"/>
    <w:rsid w:val="00375C39"/>
    <w:rsid w:val="00517407"/>
    <w:rsid w:val="00B05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E5B397-A2AF-4D02-A808-C9158800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4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92428"/>
    <w:rPr>
      <w:sz w:val="18"/>
      <w:szCs w:val="18"/>
    </w:rPr>
  </w:style>
  <w:style w:type="paragraph" w:styleId="a5">
    <w:name w:val="footer"/>
    <w:basedOn w:val="a"/>
    <w:link w:val="a6"/>
    <w:uiPriority w:val="99"/>
    <w:unhideWhenUsed/>
    <w:rsid w:val="00292428"/>
    <w:pPr>
      <w:tabs>
        <w:tab w:val="center" w:pos="4153"/>
        <w:tab w:val="right" w:pos="8306"/>
      </w:tabs>
      <w:snapToGrid w:val="0"/>
      <w:jc w:val="left"/>
    </w:pPr>
    <w:rPr>
      <w:sz w:val="18"/>
      <w:szCs w:val="18"/>
    </w:rPr>
  </w:style>
  <w:style w:type="character" w:customStyle="1" w:styleId="a6">
    <w:name w:val="页脚 字符"/>
    <w:basedOn w:val="a0"/>
    <w:link w:val="a5"/>
    <w:uiPriority w:val="99"/>
    <w:rsid w:val="002924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787</Words>
  <Characters>4490</Characters>
  <Application>Microsoft Office Word</Application>
  <DocSecurity>0</DocSecurity>
  <Lines>37</Lines>
  <Paragraphs>10</Paragraphs>
  <ScaleCrop>false</ScaleCrop>
  <Company>Microsoft</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2018-08-20T14:08:00Z</dcterms:created>
  <dcterms:modified xsi:type="dcterms:W3CDTF">2018-08-20T14:08:00Z</dcterms:modified>
</cp:coreProperties>
</file>