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body>
    <w:p>
      <w:pPr>
        <w:pStyle w:val="PO26"/>
        <w:bidi w:val="0"/>
        <w:numPr>
          <w:ilvl w:val="0"/>
          <w:numId w:val="1"/>
        </w:numPr>
        <w:jc w:val="both"/>
        <w:spacing w:lineRule="auto" w:line="240" w:before="0" w:after="0"/>
        <w:ind w:right="0" w:left="420" w:hanging="420"/>
        <w:rPr>
          <w:b w:val="1"/>
          <w:color w:val="auto"/>
          <w:position w:val="0"/>
          <w:sz w:val="28"/>
          <w:szCs w:val="28"/>
          <w:rFonts w:ascii="Calibri" w:eastAsia="宋体" w:hAnsi="宋体" w:hint="default"/>
        </w:rPr>
        <w:wordWrap w:val="off"/>
      </w:pPr>
      <w:r>
        <w:rPr>
          <w:b w:val="1"/>
          <w:color w:val="auto"/>
          <w:position w:val="0"/>
          <w:sz w:val="28"/>
          <w:szCs w:val="28"/>
          <w:rFonts w:ascii="Calibri" w:eastAsia="宋体" w:hAnsi="宋体" w:hint="default"/>
        </w:rPr>
        <w:t>附件3：</w:t>
      </w:r>
    </w:p>
    <w:p>
      <w:pPr>
        <w:numPr>
          <w:ilvl w:val="0"/>
          <w:numId w:val="0"/>
        </w:numPr>
        <w:jc w:val="both"/>
        <w:spacing w:lineRule="auto" w:line="240" w:before="0" w:after="0"/>
        <w:ind w:right="0" w:firstLine="0"/>
        <w:rPr>
          <w:b w:val="1"/>
          <w:color w:val="auto"/>
          <w:position w:val="0"/>
          <w:sz w:val="24"/>
          <w:szCs w:val="24"/>
          <w:rFonts w:ascii="Calibri" w:eastAsia="宋体" w:hAnsi="宋体" w:hint="default"/>
        </w:rPr>
        <w:wordWrap w:val="off"/>
      </w:pPr>
      <w:r>
        <w:rPr>
          <w:b w:val="1"/>
          <w:color w:val="auto"/>
          <w:position w:val="0"/>
          <w:sz w:val="24"/>
          <w:szCs w:val="24"/>
          <w:rFonts w:ascii="Calibri" w:eastAsia="宋体" w:hAnsi="宋体" w:hint="default"/>
        </w:rPr>
        <w:t>位置姿态信息实时处理机技术需求：</w:t>
      </w:r>
    </w:p>
    <w:p>
      <w:pPr>
        <w:numPr>
          <w:ilvl w:val="0"/>
          <w:numId w:val="0"/>
        </w:numPr>
        <w:jc w:val="both"/>
        <w:spacing w:lineRule="auto" w:line="240" w:before="0" w:after="0"/>
        <w:ind w:right="0" w:firstLine="0"/>
        <w:rPr>
          <w:b w:val="1"/>
          <w:color w:val="auto"/>
          <w:position w:val="0"/>
          <w:sz w:val="24"/>
          <w:szCs w:val="24"/>
          <w:rFonts w:ascii="Calibri" w:eastAsia="宋体" w:hAnsi="宋体" w:hint="default"/>
        </w:rPr>
        <w:wordWrap w:val="off"/>
      </w:pPr>
    </w:p>
    <w:p>
      <w:pPr>
        <w:pStyle w:val="PO26"/>
        <w:bidi w:val="0"/>
        <w:numPr>
          <w:ilvl w:val="0"/>
          <w:numId w:val="2"/>
        </w:numPr>
        <w:jc w:val="both"/>
        <w:spacing w:lineRule="auto" w:line="240" w:before="0" w:after="0"/>
        <w:ind w:right="0" w:left="360" w:hanging="360"/>
        <w:rPr>
          <w:b w:val="1"/>
          <w:color w:val="auto"/>
          <w:position w:val="0"/>
          <w:sz w:val="24"/>
          <w:szCs w:val="24"/>
          <w:rFonts w:ascii="Calibri" w:eastAsia="宋体" w:hAnsi="宋体" w:hint="default"/>
        </w:rPr>
        <w:wordWrap w:val="off"/>
      </w:pPr>
      <w:r>
        <w:rPr>
          <w:b w:val="1"/>
          <w:color w:val="auto"/>
          <w:position w:val="0"/>
          <w:sz w:val="24"/>
          <w:szCs w:val="24"/>
          <w:rFonts w:ascii="Calibri" w:eastAsia="宋体" w:hAnsi="宋体" w:hint="default"/>
        </w:rPr>
        <w:t>设备用途</w:t>
      </w:r>
    </w:p>
    <w:p>
      <w:pPr>
        <w:numPr>
          <w:ilvl w:val="0"/>
          <w:numId w:val="0"/>
        </w:numPr>
        <w:jc w:val="both"/>
        <w:spacing w:lineRule="auto" w:line="360" w:before="0" w:after="0"/>
        <w:ind w:right="0" w:firstLine="42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位置姿态信息实时处理机设备主要用于移动平台卫星导航设备/惯性导航设备组成的组</w:t>
      </w:r>
      <w:r>
        <w:rPr>
          <w:color w:val="auto"/>
          <w:position w:val="0"/>
          <w:sz w:val="21"/>
          <w:szCs w:val="21"/>
          <w:rFonts w:ascii="Calibri" w:eastAsia="宋体" w:hAnsi="宋体" w:hint="default"/>
        </w:rPr>
        <w:t>合定位测姿系统进行实时数据处理与分析、信号解算与调制解调功能以及高速存储与数据调</w:t>
      </w:r>
      <w:r>
        <w:rPr>
          <w:color w:val="auto"/>
          <w:position w:val="0"/>
          <w:sz w:val="21"/>
          <w:szCs w:val="21"/>
          <w:rFonts w:ascii="Calibri" w:eastAsia="宋体" w:hAnsi="宋体" w:hint="default"/>
        </w:rPr>
        <w:t>用等功能的实现，以确保测量设备的位置姿态性能指标满足设备的使用要求。</w:t>
      </w:r>
    </w:p>
    <w:p>
      <w:pPr>
        <w:numPr>
          <w:ilvl w:val="0"/>
          <w:numId w:val="0"/>
        </w:numPr>
        <w:jc w:val="both"/>
        <w:spacing w:lineRule="auto" w:line="360" w:before="0" w:after="0"/>
        <w:ind w:right="0" w:firstLine="42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空间信息实时处理机可将位置传感单元和姿态传感单元获得的平台三维空间位置信息</w:t>
      </w:r>
      <w:r>
        <w:rPr>
          <w:color w:val="auto"/>
          <w:position w:val="0"/>
          <w:sz w:val="21"/>
          <w:szCs w:val="21"/>
          <w:rFonts w:ascii="Calibri" w:eastAsia="宋体" w:hAnsi="宋体" w:hint="default"/>
        </w:rPr>
        <w:t>及三维姿态角度信息进行实时融合，最终形成平台实时位置姿态信息及系统时间，前者用</w:t>
      </w:r>
      <w:r>
        <w:rPr>
          <w:color w:val="auto"/>
          <w:position w:val="0"/>
          <w:sz w:val="21"/>
          <w:szCs w:val="21"/>
          <w:rFonts w:ascii="Calibri" w:eastAsia="宋体" w:hAnsi="宋体" w:hint="default"/>
        </w:rPr>
        <w:t>于对激光回波数据进行反演，后者用于对激光探测系统中的激光光源、探测器、控制处理机</w:t>
      </w:r>
      <w:r>
        <w:rPr>
          <w:color w:val="auto"/>
          <w:position w:val="0"/>
          <w:sz w:val="21"/>
          <w:szCs w:val="21"/>
          <w:rFonts w:ascii="Calibri" w:eastAsia="宋体" w:hAnsi="宋体" w:hint="default"/>
        </w:rPr>
        <w:t>等各子系统进行时间同步。该设备购置后将主要用于进行系统时间同步精度分析、系统成像</w:t>
      </w:r>
      <w:r>
        <w:rPr>
          <w:color w:val="auto"/>
          <w:position w:val="0"/>
          <w:sz w:val="21"/>
          <w:szCs w:val="21"/>
          <w:rFonts w:ascii="Calibri" w:eastAsia="宋体" w:hAnsi="宋体" w:hint="default"/>
        </w:rPr>
        <w:t>精度分析、雷达系统动态成像验证性试验等方面。</w:t>
      </w:r>
    </w:p>
    <w:p>
      <w:pPr>
        <w:pStyle w:val="PO26"/>
        <w:bidi w:val="0"/>
        <w:numPr>
          <w:ilvl w:val="0"/>
          <w:numId w:val="2"/>
        </w:numPr>
        <w:jc w:val="both"/>
        <w:spacing w:lineRule="auto" w:line="240" w:before="0" w:after="0"/>
        <w:ind w:right="0" w:left="360" w:hanging="360"/>
        <w:rPr>
          <w:b w:val="1"/>
          <w:color w:val="auto"/>
          <w:position w:val="0"/>
          <w:sz w:val="24"/>
          <w:szCs w:val="24"/>
          <w:rFonts w:ascii="Calibri" w:eastAsia="宋体" w:hAnsi="宋体" w:hint="default"/>
        </w:rPr>
        <w:wordWrap w:val="off"/>
      </w:pPr>
      <w:r>
        <w:rPr>
          <w:b w:val="1"/>
          <w:color w:val="auto"/>
          <w:position w:val="0"/>
          <w:sz w:val="24"/>
          <w:szCs w:val="24"/>
          <w:rFonts w:ascii="Calibri" w:eastAsia="宋体" w:hAnsi="宋体" w:hint="default"/>
        </w:rPr>
        <w:t>设备工作环境</w:t>
      </w:r>
    </w:p>
    <w:p>
      <w:pPr>
        <w:numPr>
          <w:ilvl w:val="0"/>
          <w:numId w:val="0"/>
        </w:numPr>
        <w:jc w:val="both"/>
        <w:spacing w:lineRule="auto" w:line="360" w:before="0" w:after="0"/>
        <w:ind w:right="0" w:firstLine="315"/>
        <w:rPr>
          <w:color w:val="auto"/>
          <w:position w:val="0"/>
          <w:sz w:val="21"/>
          <w:szCs w:val="21"/>
          <w:rFonts w:ascii="Calibri" w:eastAsia="宋体" w:hAnsi="宋体" w:hint="default"/>
        </w:rPr>
        <w:wordWrap w:val="off"/>
      </w:pPr>
    </w:p>
    <w:p>
      <w:pPr>
        <w:numPr>
          <w:ilvl w:val="0"/>
          <w:numId w:val="0"/>
        </w:numPr>
        <w:jc w:val="both"/>
        <w:spacing w:lineRule="auto" w:line="360" w:before="0" w:after="0"/>
        <w:ind w:right="0" w:firstLine="315"/>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 xml:space="preserve">工作温度：  -20℃ ~ +70℃</w:t>
      </w:r>
    </w:p>
    <w:p>
      <w:pPr>
        <w:numPr>
          <w:ilvl w:val="0"/>
          <w:numId w:val="0"/>
        </w:numPr>
        <w:jc w:val="both"/>
        <w:spacing w:lineRule="auto" w:line="360" w:before="0" w:after="0"/>
        <w:ind w:right="0" w:firstLine="315"/>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 xml:space="preserve">相对湿度：  40%~60%</w:t>
      </w:r>
    </w:p>
    <w:p>
      <w:pPr>
        <w:numPr>
          <w:ilvl w:val="0"/>
          <w:numId w:val="0"/>
        </w:numPr>
        <w:jc w:val="both"/>
        <w:spacing w:lineRule="auto" w:line="360" w:before="0" w:after="0"/>
        <w:ind w:right="0" w:firstLine="315"/>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 xml:space="preserve">防水防尘防护等级： IP67</w:t>
      </w:r>
    </w:p>
    <w:p>
      <w:pPr>
        <w:numPr>
          <w:ilvl w:val="0"/>
          <w:numId w:val="0"/>
        </w:numPr>
        <w:jc w:val="both"/>
        <w:spacing w:lineRule="auto" w:line="360" w:before="0" w:after="0"/>
        <w:ind w:right="0" w:firstLine="0"/>
        <w:rPr>
          <w:color w:val="auto"/>
          <w:position w:val="0"/>
          <w:sz w:val="21"/>
          <w:szCs w:val="21"/>
          <w:rFonts w:ascii="Calibri" w:eastAsia="宋体" w:hAnsi="宋体" w:hint="default"/>
        </w:rPr>
        <w:wordWrap w:val="off"/>
      </w:pPr>
    </w:p>
    <w:p>
      <w:pPr>
        <w:pStyle w:val="PO26"/>
        <w:bidi w:val="0"/>
        <w:numPr>
          <w:ilvl w:val="0"/>
          <w:numId w:val="2"/>
        </w:numPr>
        <w:jc w:val="both"/>
        <w:spacing w:lineRule="auto" w:line="240" w:before="0" w:after="0"/>
        <w:ind w:right="0" w:left="360" w:hanging="360"/>
        <w:rPr>
          <w:b w:val="1"/>
          <w:color w:val="auto"/>
          <w:position w:val="0"/>
          <w:sz w:val="24"/>
          <w:szCs w:val="24"/>
          <w:rFonts w:ascii="Calibri" w:eastAsia="宋体" w:hAnsi="宋体" w:hint="default"/>
        </w:rPr>
        <w:wordWrap w:val="off"/>
      </w:pPr>
      <w:r>
        <w:rPr>
          <w:b w:val="1"/>
          <w:color w:val="auto"/>
          <w:position w:val="0"/>
          <w:sz w:val="24"/>
          <w:szCs w:val="24"/>
          <w:rFonts w:ascii="Calibri" w:eastAsia="宋体" w:hAnsi="宋体" w:hint="default"/>
        </w:rPr>
        <w:t>技术指标要求</w:t>
      </w:r>
    </w:p>
    <w:p>
      <w:pPr>
        <w:numPr>
          <w:ilvl w:val="0"/>
          <w:numId w:val="0"/>
        </w:numPr>
        <w:jc w:val="both"/>
        <w:spacing w:lineRule="auto" w:line="360" w:before="0" w:after="0"/>
        <w:ind w:right="0" w:firstLine="42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空间信息实时处理机数据融合距离精度优于0.05m，姿态精度优于0.005°，数据更新</w:t>
      </w:r>
      <w:r>
        <w:rPr>
          <w:color w:val="auto"/>
          <w:position w:val="0"/>
          <w:sz w:val="21"/>
          <w:szCs w:val="21"/>
          <w:rFonts w:ascii="Calibri" w:eastAsia="宋体" w:hAnsi="宋体" w:hint="default"/>
        </w:rPr>
        <w:t>率≥200Hz。空间信息实时处理机作为空间信息实时处理子平台的核心设备，与载体位置信息</w:t>
      </w:r>
      <w:r>
        <w:rPr>
          <w:color w:val="auto"/>
          <w:position w:val="0"/>
          <w:sz w:val="21"/>
          <w:szCs w:val="21"/>
          <w:rFonts w:ascii="Calibri" w:eastAsia="宋体" w:hAnsi="宋体" w:hint="default"/>
        </w:rPr>
        <w:t>传感器、载体姿态信息传感器及时间同步模块等一起构成载体位置姿态信息实时获取平台用</w:t>
      </w:r>
      <w:r>
        <w:rPr>
          <w:color w:val="auto"/>
          <w:position w:val="0"/>
          <w:sz w:val="21"/>
          <w:szCs w:val="21"/>
          <w:rFonts w:ascii="Calibri" w:eastAsia="宋体" w:hAnsi="宋体" w:hint="default"/>
        </w:rPr>
        <w:t>于实时获取运动平台的位置姿态信息。</w:t>
      </w:r>
    </w:p>
    <w:p>
      <w:pPr>
        <w:pStyle w:val="PO26"/>
        <w:bidi w:val="0"/>
        <w:numPr>
          <w:ilvl w:val="0"/>
          <w:numId w:val="3"/>
        </w:numPr>
        <w:jc w:val="both"/>
        <w:spacing w:lineRule="auto" w:line="360" w:before="0" w:after="0"/>
        <w:ind w:left="780" w:right="0" w:hanging="42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处理后位置精度优于0.15m；</w:t>
      </w:r>
    </w:p>
    <w:p>
      <w:pPr>
        <w:pStyle w:val="PO26"/>
        <w:bidi w:val="0"/>
        <w:numPr>
          <w:ilvl w:val="0"/>
          <w:numId w:val="3"/>
        </w:numPr>
        <w:jc w:val="both"/>
        <w:spacing w:lineRule="auto" w:line="360" w:before="0" w:after="0"/>
        <w:ind w:left="780" w:right="0" w:hanging="42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处理后姿态精度优于0.005°；</w:t>
      </w:r>
    </w:p>
    <w:p>
      <w:pPr>
        <w:pStyle w:val="PO26"/>
        <w:bidi w:val="0"/>
        <w:numPr>
          <w:ilvl w:val="0"/>
          <w:numId w:val="3"/>
        </w:numPr>
        <w:jc w:val="both"/>
        <w:spacing w:lineRule="auto" w:line="360" w:before="0" w:after="0"/>
        <w:ind w:left="780" w:right="0" w:hanging="42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 xml:space="preserve">数据更新率 ≥ 200 Hz ；</w:t>
      </w:r>
    </w:p>
    <w:p>
      <w:pPr>
        <w:pStyle w:val="PO26"/>
        <w:bidi w:val="0"/>
        <w:numPr>
          <w:ilvl w:val="0"/>
          <w:numId w:val="3"/>
        </w:numPr>
        <w:jc w:val="both"/>
        <w:spacing w:lineRule="auto" w:line="360" w:before="0" w:after="0"/>
        <w:ind w:left="780" w:right="0" w:hanging="42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 xml:space="preserve">供电电压：20-32 V DC ；</w:t>
      </w:r>
    </w:p>
    <w:p>
      <w:pPr>
        <w:pStyle w:val="PO26"/>
        <w:bidi w:val="0"/>
        <w:numPr>
          <w:ilvl w:val="0"/>
          <w:numId w:val="3"/>
        </w:numPr>
        <w:jc w:val="both"/>
        <w:spacing w:lineRule="auto" w:line="360" w:before="0" w:after="0"/>
        <w:ind w:left="780" w:right="0" w:hanging="42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 xml:space="preserve">设备功耗：不大于30 W ；</w:t>
      </w:r>
    </w:p>
    <w:p>
      <w:pPr>
        <w:pStyle w:val="PO26"/>
        <w:bidi w:val="0"/>
        <w:numPr>
          <w:ilvl w:val="0"/>
          <w:numId w:val="3"/>
        </w:numPr>
        <w:jc w:val="both"/>
        <w:spacing w:lineRule="auto" w:line="360" w:before="0" w:after="0"/>
        <w:ind w:left="780" w:right="0" w:hanging="42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具备高速大容量存储功能；</w:t>
      </w:r>
    </w:p>
    <w:p>
      <w:pPr>
        <w:pStyle w:val="PO26"/>
        <w:bidi w:val="0"/>
        <w:numPr>
          <w:ilvl w:val="0"/>
          <w:numId w:val="3"/>
        </w:numPr>
        <w:jc w:val="both"/>
        <w:spacing w:lineRule="auto" w:line="360" w:before="0" w:after="0"/>
        <w:ind w:left="780" w:right="0" w:hanging="420"/>
        <w:rPr>
          <w:color w:val="auto"/>
          <w:position w:val="0"/>
          <w:sz w:val="22"/>
          <w:szCs w:val="22"/>
          <w:rFonts w:ascii="Tahoma" w:eastAsia="Tahoma" w:hAnsi="Tahoma" w:hint="default"/>
        </w:rPr>
        <w:wordWrap w:val="off"/>
      </w:pPr>
      <w:r>
        <w:rPr>
          <w:color w:val="auto"/>
          <w:position w:val="0"/>
          <w:sz w:val="21"/>
          <w:szCs w:val="21"/>
          <w:rFonts w:ascii="Calibri" w:eastAsia="宋体" w:hAnsi="宋体" w:hint="default"/>
        </w:rPr>
        <w:t>可实现实时以太网输入输出（TCP/IP协议）和RS232输出</w:t>
      </w:r>
    </w:p>
    <w:sectPr>
      <w:pgSz w:w="11906" w:h="16838"/>
      <w:pgMar w:top="1440" w:left="1800" w:bottom="1440" w:right="1800" w:header="708" w:footer="708" w:gutter="0"/>
      <w:pgNumType w:fmt="decimal"/>
      <w:docGrid w:type="default" w:linePitch="360" w:charSpace="0"/>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微软雅黑">
    <w:panose1 w:val="020F0502020204030204"/>
    <w:charset w:val="0"/>
    <w:family w:val="mordern"/>
    <w:pitch w:val="variable"/>
    <w:sig w:usb0="A00002EF" w:usb1="4000207B" w:usb2="00000000" w:usb3="00000000" w:csb0="FFFFFFFF" w:csb1="00000000"/>
  </w:font>
  <w:font w:name="Tahoma">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w:abstractNum w:abstractNumId="0">
    <w:multiLevelType w:val="hybridMultilevel"/>
    <w:nsid w:val="2F000000"/>
    <w:tmpl w:val="1F000014"/>
    <w:lvl w:ilvl="0">
      <w:lvlJc w:val="left"/>
      <w:numFmt w:val="bullet"/>
      <w:start w:val="1"/>
      <w:suff w:val="tab"/>
      <w:pPr>
        <w:ind w:left="420" w:hanging="420"/>
        <w:jc w:val="both"/>
      </w:pPr>
      <w:rPr>
        <w:rFonts w:ascii="宋体" w:eastAsia="宋体" w:hAnsi="宋体"/>
        <w:b w:val="0"/>
        <w:sz w:val="28"/>
        <w:szCs w:val="28"/>
        <w:u w:val="none"/>
        <w:w w:val="100"/>
      </w:rPr>
      <w:lvlText w:val="★"/>
    </w:lvl>
    <w:lvl w:ilvl="1">
      <w:lvlJc w:val="left"/>
      <w:numFmt w:val="bullet"/>
      <w:start w:val="1"/>
      <w:suff w:val="tab"/>
      <w:pPr>
        <w:ind w:left="840" w:hanging="420"/>
        <w:jc w:val="both"/>
      </w:pPr>
      <w:rPr>
        <w:rFonts w:ascii="Wingdings" w:eastAsia="Wingdings" w:hAnsi="Wingdings"/>
        <w:sz w:val="20"/>
        <w:szCs w:val="20"/>
        <w:w w:val="100"/>
      </w:rPr>
      <w:lvlText w:val="n"/>
    </w:lvl>
    <w:lvl w:ilvl="2">
      <w:lvlJc w:val="left"/>
      <w:numFmt w:val="bullet"/>
      <w:start w:val="1"/>
      <w:suff w:val="tab"/>
      <w:pPr>
        <w:ind w:left="1260" w:hanging="420"/>
        <w:jc w:val="both"/>
      </w:pPr>
      <w:rPr>
        <w:rFonts w:ascii="Wingdings" w:eastAsia="Wingdings" w:hAnsi="Wingdings"/>
        <w:sz w:val="20"/>
        <w:szCs w:val="20"/>
        <w:w w:val="100"/>
      </w:rPr>
      <w:lvlText w:val="u"/>
    </w:lvl>
    <w:lvl w:ilvl="3">
      <w:lvlJc w:val="left"/>
      <w:numFmt w:val="bullet"/>
      <w:start w:val="1"/>
      <w:suff w:val="tab"/>
      <w:pPr>
        <w:ind w:left="1680" w:hanging="420"/>
        <w:jc w:val="both"/>
      </w:pPr>
      <w:rPr>
        <w:rFonts w:ascii="Wingdings" w:eastAsia="Wingdings" w:hAnsi="Wingdings"/>
        <w:sz w:val="20"/>
        <w:szCs w:val="20"/>
        <w:w w:val="100"/>
      </w:rPr>
      <w:lvlText w:val="l"/>
    </w:lvl>
    <w:lvl w:ilvl="4">
      <w:lvlJc w:val="left"/>
      <w:numFmt w:val="bullet"/>
      <w:start w:val="1"/>
      <w:suff w:val="tab"/>
      <w:pPr>
        <w:ind w:left="2100" w:hanging="420"/>
        <w:jc w:val="both"/>
      </w:pPr>
      <w:rPr>
        <w:rFonts w:ascii="Wingdings" w:eastAsia="Wingdings" w:hAnsi="Wingdings"/>
        <w:sz w:val="20"/>
        <w:szCs w:val="20"/>
        <w:w w:val="100"/>
      </w:rPr>
      <w:lvlText w:val="n"/>
    </w:lvl>
    <w:lvl w:ilvl="5">
      <w:lvlJc w:val="left"/>
      <w:numFmt w:val="bullet"/>
      <w:start w:val="1"/>
      <w:suff w:val="tab"/>
      <w:pPr>
        <w:ind w:left="2520" w:hanging="420"/>
        <w:jc w:val="both"/>
      </w:pPr>
      <w:rPr>
        <w:rFonts w:ascii="Wingdings" w:eastAsia="Wingdings" w:hAnsi="Wingdings"/>
        <w:sz w:val="20"/>
        <w:szCs w:val="20"/>
        <w:w w:val="100"/>
      </w:rPr>
      <w:lvlText w:val="u"/>
    </w:lvl>
    <w:lvl w:ilvl="6">
      <w:lvlJc w:val="left"/>
      <w:numFmt w:val="bullet"/>
      <w:start w:val="1"/>
      <w:suff w:val="tab"/>
      <w:pPr>
        <w:ind w:left="2940" w:hanging="420"/>
        <w:jc w:val="both"/>
      </w:pPr>
      <w:rPr>
        <w:rFonts w:ascii="Wingdings" w:eastAsia="Wingdings" w:hAnsi="Wingdings"/>
        <w:sz w:val="20"/>
        <w:szCs w:val="20"/>
        <w:w w:val="100"/>
      </w:rPr>
      <w:lvlText w:val="l"/>
    </w:lvl>
    <w:lvl w:ilvl="7">
      <w:lvlJc w:val="left"/>
      <w:numFmt w:val="bullet"/>
      <w:start w:val="1"/>
      <w:suff w:val="tab"/>
      <w:pPr>
        <w:ind w:left="3360" w:hanging="420"/>
        <w:jc w:val="both"/>
      </w:pPr>
      <w:rPr>
        <w:rFonts w:ascii="Wingdings" w:eastAsia="Wingdings" w:hAnsi="Wingdings"/>
        <w:sz w:val="20"/>
        <w:szCs w:val="20"/>
        <w:w w:val="100"/>
      </w:rPr>
      <w:lvlText w:val="n"/>
    </w:lvl>
    <w:lvl w:ilvl="8">
      <w:lvlJc w:val="left"/>
      <w:numFmt w:val="bullet"/>
      <w:start w:val="1"/>
      <w:suff w:val="tab"/>
      <w:pPr>
        <w:ind w:left="3780" w:hanging="420"/>
        <w:jc w:val="both"/>
      </w:pPr>
      <w:rPr>
        <w:rFonts w:ascii="Wingdings" w:eastAsia="Wingdings" w:hAnsi="Wingdings"/>
        <w:sz w:val="20"/>
        <w:szCs w:val="20"/>
        <w:w w:val="100"/>
      </w:rPr>
      <w:lvlText w:val="u"/>
    </w:lvl>
  </w:abstractNum>
  <w:abstractNum w:abstractNumId="1">
    <w:multiLevelType w:val="hybridMultilevel"/>
    <w:nsid w:val="2F000001"/>
    <w:tmpl w:val="1F002411"/>
    <w:lvl w:ilvl="0">
      <w:lvlJc w:val="left"/>
      <w:numFmt w:val="decimal"/>
      <w:start w:val="1"/>
      <w:suff w:val="tab"/>
      <w:pPr>
        <w:ind w:left="360" w:hanging="360"/>
        <w:jc w:val="both"/>
      </w:pPr>
      <w:rPr>
        <w:rFonts w:ascii="Calibri" w:eastAsia="宋体" w:hAnsi="Calibri"/>
        <w:b/>
        <w:sz w:val="24"/>
        <w:szCs w:val="24"/>
        <w:u w:val="none"/>
        <w:w w:val="100"/>
      </w:rPr>
      <w:lvlText w:val="%1、"/>
    </w:lvl>
    <w:lvl w:ilvl="1">
      <w:lvlJc w:val="left"/>
      <w:numFmt w:val="lowerLetter"/>
      <w:start w:val="1"/>
      <w:suff w:val="tab"/>
      <w:pPr>
        <w:ind w:left="840" w:hanging="420"/>
        <w:jc w:val="both"/>
      </w:pPr>
      <w:rPr>
        <w:rFonts w:ascii="宋体" w:eastAsia="宋体" w:hAnsi="宋体"/>
        <w:sz w:val="20"/>
        <w:szCs w:val="20"/>
        <w:w w:val="100"/>
      </w:rPr>
      <w:lvlText w:val="%2)"/>
    </w:lvl>
    <w:lvl w:ilvl="2">
      <w:lvlJc w:val="right"/>
      <w:numFmt w:val="lowerRoman"/>
      <w:start w:val="1"/>
      <w:suff w:val="tab"/>
      <w:pPr>
        <w:ind w:left="1260" w:hanging="420"/>
        <w:jc w:val="both"/>
      </w:pPr>
      <w:rPr>
        <w:rFonts w:ascii="宋体" w:eastAsia="宋体" w:hAnsi="宋体"/>
        <w:sz w:val="20"/>
        <w:szCs w:val="20"/>
        <w:w w:val="100"/>
      </w:rPr>
      <w:lvlText w:val="%3."/>
    </w:lvl>
    <w:lvl w:ilvl="3">
      <w:lvlJc w:val="left"/>
      <w:numFmt w:val="decimal"/>
      <w:start w:val="1"/>
      <w:suff w:val="tab"/>
      <w:pPr>
        <w:ind w:left="1680" w:hanging="420"/>
        <w:jc w:val="both"/>
      </w:pPr>
      <w:rPr>
        <w:rFonts w:ascii="宋体" w:eastAsia="宋体" w:hAnsi="宋体"/>
        <w:sz w:val="20"/>
        <w:szCs w:val="20"/>
        <w:w w:val="100"/>
      </w:rPr>
      <w:lvlText w:val="%4."/>
    </w:lvl>
    <w:lvl w:ilvl="4">
      <w:lvlJc w:val="left"/>
      <w:numFmt w:val="lowerLetter"/>
      <w:start w:val="1"/>
      <w:suff w:val="tab"/>
      <w:pPr>
        <w:ind w:left="2100" w:hanging="420"/>
        <w:jc w:val="both"/>
      </w:pPr>
      <w:rPr>
        <w:rFonts w:ascii="宋体" w:eastAsia="宋体" w:hAnsi="宋体"/>
        <w:sz w:val="20"/>
        <w:szCs w:val="20"/>
        <w:w w:val="100"/>
      </w:rPr>
      <w:lvlText w:val="%5)"/>
    </w:lvl>
    <w:lvl w:ilvl="5">
      <w:lvlJc w:val="right"/>
      <w:numFmt w:val="lowerRoman"/>
      <w:start w:val="1"/>
      <w:suff w:val="tab"/>
      <w:pPr>
        <w:ind w:left="2520" w:hanging="420"/>
        <w:jc w:val="both"/>
      </w:pPr>
      <w:rPr>
        <w:rFonts w:ascii="宋体" w:eastAsia="宋体" w:hAnsi="宋体"/>
        <w:sz w:val="20"/>
        <w:szCs w:val="20"/>
        <w:w w:val="100"/>
      </w:rPr>
      <w:lvlText w:val="%6."/>
    </w:lvl>
    <w:lvl w:ilvl="6">
      <w:lvlJc w:val="left"/>
      <w:numFmt w:val="decimal"/>
      <w:start w:val="1"/>
      <w:suff w:val="tab"/>
      <w:pPr>
        <w:ind w:left="2940" w:hanging="420"/>
        <w:jc w:val="both"/>
      </w:pPr>
      <w:rPr>
        <w:rFonts w:ascii="宋体" w:eastAsia="宋体" w:hAnsi="宋体"/>
        <w:sz w:val="20"/>
        <w:szCs w:val="20"/>
        <w:w w:val="100"/>
      </w:rPr>
      <w:lvlText w:val="%7."/>
    </w:lvl>
    <w:lvl w:ilvl="7">
      <w:lvlJc w:val="left"/>
      <w:numFmt w:val="lowerLetter"/>
      <w:start w:val="1"/>
      <w:suff w:val="tab"/>
      <w:pPr>
        <w:ind w:left="3360" w:hanging="420"/>
        <w:jc w:val="both"/>
      </w:pPr>
      <w:rPr>
        <w:rFonts w:ascii="宋体" w:eastAsia="宋体" w:hAnsi="宋体"/>
        <w:sz w:val="20"/>
        <w:szCs w:val="20"/>
        <w:w w:val="100"/>
      </w:rPr>
      <w:lvlText w:val="%8)"/>
    </w:lvl>
    <w:lvl w:ilvl="8">
      <w:lvlJc w:val="right"/>
      <w:numFmt w:val="lowerRoman"/>
      <w:start w:val="1"/>
      <w:suff w:val="tab"/>
      <w:pPr>
        <w:ind w:left="3780" w:hanging="420"/>
        <w:jc w:val="both"/>
      </w:pPr>
      <w:rPr>
        <w:rFonts w:ascii="宋体" w:eastAsia="宋体" w:hAnsi="宋体"/>
        <w:sz w:val="20"/>
        <w:szCs w:val="20"/>
        <w:w w:val="100"/>
      </w:rPr>
      <w:lvlText w:val="%9."/>
    </w:lvl>
  </w:abstractNum>
  <w:abstractNum w:abstractNumId="2">
    <w:multiLevelType w:val="hybridMultilevel"/>
    <w:nsid w:val="2F000002"/>
    <w:tmpl w:val="1F000C5F"/>
    <w:lvl w:ilvl="0">
      <w:lvlJc w:val="left"/>
      <w:numFmt w:val="bullet"/>
      <w:start w:val="1"/>
      <w:suff w:val="tab"/>
      <w:pPr>
        <w:ind w:left="780" w:hanging="420"/>
        <w:jc w:val="both"/>
      </w:pPr>
      <w:rPr>
        <w:rFonts w:ascii="宋体" w:eastAsia="宋体" w:hAnsi="宋体"/>
        <w:b w:val="0"/>
        <w:sz w:val="21"/>
        <w:szCs w:val="21"/>
        <w:u w:val="none"/>
        <w:w w:val="100"/>
      </w:rPr>
      <w:lvlText w:val="★"/>
    </w:lvl>
    <w:lvl w:ilvl="1">
      <w:lvlJc w:val="left"/>
      <w:numFmt w:val="bullet"/>
      <w:start w:val="1"/>
      <w:suff w:val="tab"/>
      <w:pPr>
        <w:ind w:left="1200" w:hanging="420"/>
        <w:jc w:val="both"/>
      </w:pPr>
      <w:rPr>
        <w:rFonts w:ascii="Wingdings" w:eastAsia="Wingdings" w:hAnsi="Wingdings"/>
        <w:sz w:val="20"/>
        <w:szCs w:val="20"/>
        <w:w w:val="100"/>
      </w:rPr>
      <w:lvlText w:val="n"/>
    </w:lvl>
    <w:lvl w:ilvl="2">
      <w:lvlJc w:val="left"/>
      <w:numFmt w:val="bullet"/>
      <w:start w:val="1"/>
      <w:suff w:val="tab"/>
      <w:pPr>
        <w:ind w:left="1620" w:hanging="420"/>
        <w:jc w:val="both"/>
      </w:pPr>
      <w:rPr>
        <w:rFonts w:ascii="Wingdings" w:eastAsia="Wingdings" w:hAnsi="Wingdings"/>
        <w:sz w:val="20"/>
        <w:szCs w:val="20"/>
        <w:w w:val="100"/>
      </w:rPr>
      <w:lvlText w:val="u"/>
    </w:lvl>
    <w:lvl w:ilvl="3">
      <w:lvlJc w:val="left"/>
      <w:numFmt w:val="bullet"/>
      <w:start w:val="1"/>
      <w:suff w:val="tab"/>
      <w:pPr>
        <w:ind w:left="2040" w:hanging="420"/>
        <w:jc w:val="both"/>
      </w:pPr>
      <w:rPr>
        <w:rFonts w:ascii="Wingdings" w:eastAsia="Wingdings" w:hAnsi="Wingdings"/>
        <w:sz w:val="20"/>
        <w:szCs w:val="20"/>
        <w:w w:val="100"/>
      </w:rPr>
      <w:lvlText w:val="l"/>
    </w:lvl>
    <w:lvl w:ilvl="4">
      <w:lvlJc w:val="left"/>
      <w:numFmt w:val="bullet"/>
      <w:start w:val="1"/>
      <w:suff w:val="tab"/>
      <w:pPr>
        <w:ind w:left="2460" w:hanging="420"/>
        <w:jc w:val="both"/>
      </w:pPr>
      <w:rPr>
        <w:rFonts w:ascii="Wingdings" w:eastAsia="Wingdings" w:hAnsi="Wingdings"/>
        <w:sz w:val="20"/>
        <w:szCs w:val="20"/>
        <w:w w:val="100"/>
      </w:rPr>
      <w:lvlText w:val="n"/>
    </w:lvl>
    <w:lvl w:ilvl="5">
      <w:lvlJc w:val="left"/>
      <w:numFmt w:val="bullet"/>
      <w:start w:val="1"/>
      <w:suff w:val="tab"/>
      <w:pPr>
        <w:ind w:left="2880" w:hanging="420"/>
        <w:jc w:val="both"/>
      </w:pPr>
      <w:rPr>
        <w:rFonts w:ascii="Wingdings" w:eastAsia="Wingdings" w:hAnsi="Wingdings"/>
        <w:sz w:val="20"/>
        <w:szCs w:val="20"/>
        <w:w w:val="100"/>
      </w:rPr>
      <w:lvlText w:val="u"/>
    </w:lvl>
    <w:lvl w:ilvl="6">
      <w:lvlJc w:val="left"/>
      <w:numFmt w:val="bullet"/>
      <w:start w:val="1"/>
      <w:suff w:val="tab"/>
      <w:pPr>
        <w:ind w:left="3300" w:hanging="420"/>
        <w:jc w:val="both"/>
      </w:pPr>
      <w:rPr>
        <w:rFonts w:ascii="Wingdings" w:eastAsia="Wingdings" w:hAnsi="Wingdings"/>
        <w:sz w:val="20"/>
        <w:szCs w:val="20"/>
        <w:w w:val="100"/>
      </w:rPr>
      <w:lvlText w:val="l"/>
    </w:lvl>
    <w:lvl w:ilvl="7">
      <w:lvlJc w:val="left"/>
      <w:numFmt w:val="bullet"/>
      <w:start w:val="1"/>
      <w:suff w:val="tab"/>
      <w:pPr>
        <w:ind w:left="3720" w:hanging="420"/>
        <w:jc w:val="both"/>
      </w:pPr>
      <w:rPr>
        <w:rFonts w:ascii="Wingdings" w:eastAsia="Wingdings" w:hAnsi="Wingdings"/>
        <w:sz w:val="20"/>
        <w:szCs w:val="20"/>
        <w:w w:val="100"/>
      </w:rPr>
      <w:lvlText w:val="n"/>
    </w:lvl>
    <w:lvl w:ilvl="8">
      <w:lvlJc w:val="left"/>
      <w:numFmt w:val="bullet"/>
      <w:start w:val="1"/>
      <w:suff w:val="tab"/>
      <w:pPr>
        <w:ind w:left="4140" w:hanging="420"/>
        <w:jc w:val="both"/>
      </w:pPr>
      <w:rPr>
        <w:rFonts w:ascii="Wingdings" w:eastAsia="Wingdings" w:hAnsi="Wingdings"/>
        <w:sz w:val="20"/>
        <w:szCs w:val="20"/>
        <w:w w:val="100"/>
      </w:rPr>
      <w:lvlText w:val="u"/>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720"/>
  <w:displayHorizontalDrawingGridEvery w:val="0"/>
  <w:displayVerticalDrawingGridEvery w:val="2"/>
  <w:noPunctuationKerning/>
  <w:characterSpacingControl w:val="doNotCompress"/>
  <w:bordersDoNotSurroundHeader/>
  <w:bordersDoNotSurroundFooter/>
  <w:compat>
    <w:useFELayout/>
    <w:compatSetting w:name="compatibilityMode" w:uri="http://schemas.microsoft.com/office/word" w:val="15"/>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autoSpaceDE w:val="1"/>
        <w:autoSpaceDN w:val="1"/>
        <w:widowControl/>
        <w:wordWrap/>
      </w:pPr>
    </w:pPrDefault>
    <w:rPrDefault>
      <w:rPr>
        <w:rFonts w:ascii="Calibri" w:eastAsia="微软雅黑" w:hAnsi="Calibri"/>
        <w:shd w:val="clear"/>
        <w:sz w:val="22"/>
        <w:szCs w:val="22"/>
        <w:w w:val="100"/>
      </w:rPr>
    </w:rPrDefault>
  </w:docDefaults>
  <w:style w:default="1" w:styleId="PO1" w:type="paragraph">
    <w:name w:val="Normal"/>
    <w:qFormat/>
    <w:uiPriority w:val="1"/>
    <w:pPr>
      <w:autoSpaceDE w:val="1"/>
      <w:autoSpaceDN w:val="1"/>
      <w:widowControl/>
      <w:wordWrap/>
    </w:pPr>
    <w:rPr>
      <w:rFonts w:ascii="Tahoma" w:eastAsia="Tahoma" w:hAnsi="Tahoma"/>
      <w:shd w:val="clear"/>
      <w:sz w:val="20"/>
      <w:szCs w:val="20"/>
      <w:w w:val="100"/>
    </w:rPr>
  </w:style>
  <w:style w:default="1" w:styleId="PO2" w:type="character">
    <w:name w:val="Default Paragraph Font"/>
    <w:uiPriority w:val="2"/>
    <w:semiHidden/>
    <w:unhideWhenUsed/>
  </w:style>
  <w:style w:default="1" w:styleId="PO3" w:type="table">
    <w:name w:val="Normal Table"/>
    <w:qFormat/>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link w:val="PO-1"/>
    <w:qFormat/>
    <w:uiPriority w:val="5"/>
    <w:pPr>
      <w:jc w:val="both"/>
    </w:pPr>
    <w:rPr>
      <w:shd w:val="clear"/>
      <w:sz w:val="21"/>
      <w:szCs w:val="21"/>
      <w:w w:val="100"/>
    </w:rPr>
  </w:style>
  <w:style w:styleId="PO6" w:type="paragraph">
    <w:name w:val="Title"/>
    <w:link w:val="PO-1"/>
    <w:qFormat/>
    <w:uiPriority w:val="6"/>
    <w:pPr>
      <w:jc w:val="center"/>
    </w:pPr>
    <w:rPr>
      <w:b/>
      <w:shd w:val="clear"/>
      <w:sz w:val="32"/>
      <w:szCs w:val="32"/>
      <w:w w:val="100"/>
    </w:rPr>
  </w:style>
  <w:style w:styleId="PO7" w:type="paragraph">
    <w:name w:val="heading 1"/>
    <w:link w:val="PO-1"/>
    <w:qFormat/>
    <w:uiPriority w:val="7"/>
    <w:pPr>
      <w:jc w:val="both"/>
    </w:pPr>
    <w:rPr>
      <w:shd w:val="clear"/>
      <w:sz w:val="28"/>
      <w:szCs w:val="28"/>
      <w:w w:val="100"/>
    </w:rPr>
  </w:style>
  <w:style w:styleId="PO8" w:type="paragraph">
    <w:name w:val="heading 2"/>
    <w:link w:val="PO-1"/>
    <w:qFormat/>
    <w:uiPriority w:val="8"/>
    <w:pPr>
      <w:jc w:val="both"/>
    </w:pPr>
    <w:rPr>
      <w:shd w:val="clear"/>
      <w:sz w:val="21"/>
      <w:szCs w:val="21"/>
      <w:w w:val="100"/>
    </w:rPr>
  </w:style>
  <w:style w:styleId="PO9" w:type="paragraph">
    <w:name w:val="heading 3"/>
    <w:link w:val="PO-1"/>
    <w:qFormat/>
    <w:uiPriority w:val="9"/>
    <w:pPr>
      <w:ind w:left="1000" w:hanging="400"/>
      <w:jc w:val="both"/>
    </w:pPr>
    <w:rPr>
      <w:shd w:val="clear"/>
      <w:sz w:val="21"/>
      <w:szCs w:val="21"/>
      <w:w w:val="100"/>
    </w:rPr>
  </w:style>
  <w:style w:styleId="PO10" w:type="paragraph">
    <w:name w:val="heading 4"/>
    <w:link w:val="PO-1"/>
    <w:qFormat/>
    <w:uiPriority w:val="10"/>
    <w:pPr>
      <w:ind w:left="1200" w:hanging="400"/>
      <w:jc w:val="both"/>
    </w:pPr>
    <w:rPr>
      <w:b/>
      <w:shd w:val="clear"/>
      <w:sz w:val="21"/>
      <w:szCs w:val="21"/>
      <w:w w:val="100"/>
    </w:rPr>
  </w:style>
  <w:style w:styleId="PO11" w:type="paragraph">
    <w:name w:val="heading 5"/>
    <w:link w:val="PO-1"/>
    <w:qFormat/>
    <w:uiPriority w:val="11"/>
    <w:pPr>
      <w:ind w:left="1400" w:hanging="400"/>
      <w:jc w:val="both"/>
    </w:pPr>
    <w:rPr>
      <w:shd w:val="clear"/>
      <w:sz w:val="21"/>
      <w:szCs w:val="21"/>
      <w:w w:val="100"/>
    </w:rPr>
  </w:style>
  <w:style w:styleId="PO12" w:type="paragraph">
    <w:name w:val="heading 6"/>
    <w:link w:val="PO-1"/>
    <w:qFormat/>
    <w:uiPriority w:val="12"/>
    <w:pPr>
      <w:ind w:left="1600" w:hanging="400"/>
      <w:jc w:val="both"/>
    </w:pPr>
    <w:rPr>
      <w:b/>
      <w:shd w:val="clear"/>
      <w:sz w:val="21"/>
      <w:szCs w:val="21"/>
      <w:w w:val="100"/>
    </w:rPr>
  </w:style>
  <w:style w:styleId="PO13" w:type="paragraph">
    <w:name w:val="heading 7"/>
    <w:link w:val="PO-1"/>
    <w:qFormat/>
    <w:uiPriority w:val="13"/>
    <w:pPr>
      <w:ind w:left="1800" w:hanging="400"/>
      <w:jc w:val="both"/>
    </w:pPr>
    <w:rPr>
      <w:shd w:val="clear"/>
      <w:sz w:val="21"/>
      <w:szCs w:val="21"/>
      <w:w w:val="100"/>
    </w:rPr>
  </w:style>
  <w:style w:styleId="PO14" w:type="paragraph">
    <w:name w:val="heading 8"/>
    <w:link w:val="PO-1"/>
    <w:qFormat/>
    <w:uiPriority w:val="14"/>
    <w:pPr>
      <w:ind w:left="2000" w:hanging="400"/>
      <w:jc w:val="both"/>
    </w:pPr>
    <w:rPr>
      <w:shd w:val="clear"/>
      <w:sz w:val="21"/>
      <w:szCs w:val="21"/>
      <w:w w:val="100"/>
    </w:rPr>
  </w:style>
  <w:style w:styleId="PO15" w:type="paragraph">
    <w:name w:val="heading 9"/>
    <w:link w:val="PO-1"/>
    <w:qFormat/>
    <w:uiPriority w:val="15"/>
    <w:pPr>
      <w:ind w:left="2200" w:hanging="400"/>
      <w:jc w:val="both"/>
    </w:pPr>
    <w:rPr>
      <w:shd w:val="clear"/>
      <w:sz w:val="21"/>
      <w:szCs w:val="21"/>
      <w:w w:val="100"/>
    </w:rPr>
  </w:style>
  <w:style w:styleId="PO16" w:type="paragraph">
    <w:name w:val="Subtitle"/>
    <w:link w:val="PO-1"/>
    <w:qFormat/>
    <w:uiPriority w:val="16"/>
    <w:pPr>
      <w:jc w:val="center"/>
    </w:pPr>
    <w:rPr>
      <w:shd w:val="clear"/>
      <w:sz w:val="24"/>
      <w:szCs w:val="24"/>
      <w:w w:val="100"/>
    </w:rPr>
  </w:style>
  <w:style w:styleId="PO17" w:type="character">
    <w:name w:val="Subtle Emphasis"/>
    <w:qFormat/>
    <w:uiPriority w:val="17"/>
    <w:rPr>
      <w:color w:val="404040"/>
      <w:i/>
      <w:shd w:val="clear"/>
      <w:sz w:val="21"/>
      <w:szCs w:val="21"/>
      <w:w w:val="100"/>
    </w:rPr>
  </w:style>
  <w:style w:styleId="PO18" w:type="character">
    <w:name w:val="Emphasis"/>
    <w:qFormat/>
    <w:uiPriority w:val="18"/>
    <w:rPr>
      <w:i/>
      <w:shd w:val="clear"/>
      <w:sz w:val="21"/>
      <w:szCs w:val="21"/>
      <w:w w:val="100"/>
    </w:rPr>
  </w:style>
  <w:style w:styleId="PO19" w:type="character">
    <w:name w:val="Intense Emphasis"/>
    <w:qFormat/>
    <w:uiPriority w:val="19"/>
    <w:rPr>
      <w:color w:val="5B9BD5"/>
      <w:i/>
      <w:shd w:val="clear"/>
      <w:sz w:val="21"/>
      <w:szCs w:val="21"/>
      <w:w w:val="100"/>
    </w:rPr>
  </w:style>
  <w:style w:styleId="PO20" w:type="character">
    <w:name w:val="Strong"/>
    <w:qFormat/>
    <w:uiPriority w:val="20"/>
    <w:rPr>
      <w:b/>
      <w:shd w:val="clear"/>
      <w:sz w:val="21"/>
      <w:szCs w:val="21"/>
      <w:w w:val="100"/>
    </w:rPr>
  </w:style>
  <w:style w:styleId="PO21" w:type="paragraph">
    <w:name w:val="Quote"/>
    <w:link w:val="PO-1"/>
    <w:qFormat/>
    <w:uiPriority w:val="21"/>
    <w:pPr>
      <w:ind w:left="864" w:right="864" w:firstLine="0"/>
      <w:jc w:val="center"/>
    </w:pPr>
    <w:rPr>
      <w:color w:val="404040"/>
      <w:i/>
      <w:shd w:val="clear"/>
      <w:sz w:val="21"/>
      <w:szCs w:val="21"/>
      <w:w w:val="100"/>
    </w:rPr>
  </w:style>
  <w:style w:styleId="PO22" w:type="paragraph">
    <w:name w:val="Intense Quote"/>
    <w:link w:val="PO-1"/>
    <w:qFormat/>
    <w:uiPriority w:val="22"/>
    <w:pPr>
      <w:ind w:left="950" w:right="950" w:firstLine="0"/>
      <w:jc w:val="center"/>
    </w:pPr>
    <w:rPr>
      <w:color w:val="5B9BD5"/>
      <w:i/>
      <w:shd w:val="clear"/>
      <w:sz w:val="21"/>
      <w:szCs w:val="21"/>
      <w:w w:val="100"/>
    </w:rPr>
  </w:style>
  <w:style w:styleId="PO23" w:type="character">
    <w:name w:val="Subtle Reference"/>
    <w:qFormat/>
    <w:uiPriority w:val="23"/>
    <w:rPr>
      <w:color w:val="5A5A5A"/>
      <w:shd w:val="clear"/>
      <w:smallCaps/>
      <w:sz w:val="21"/>
      <w:szCs w:val="21"/>
      <w:w w:val="100"/>
    </w:rPr>
  </w:style>
  <w:style w:styleId="PO24" w:type="character">
    <w:name w:val="Intense Reference"/>
    <w:qFormat/>
    <w:uiPriority w:val="24"/>
    <w:rPr>
      <w:color w:val="5B9BD5"/>
      <w:b/>
      <w:shd w:val="clear"/>
      <w:smallCaps/>
      <w:sz w:val="21"/>
      <w:szCs w:val="21"/>
      <w:w w:val="100"/>
    </w:rPr>
  </w:style>
  <w:style w:styleId="PO25" w:type="character">
    <w:name w:val="Book Title"/>
    <w:qFormat/>
    <w:uiPriority w:val="25"/>
    <w:rPr>
      <w:i/>
      <w:b/>
      <w:shd w:val="clear"/>
      <w:sz w:val="21"/>
      <w:szCs w:val="21"/>
      <w:w w:val="100"/>
    </w:rPr>
  </w:style>
  <w:style w:styleId="PO26" w:type="paragraph">
    <w:name w:val="List Paragraph"/>
    <w:basedOn w:val="PO1"/>
    <w:qFormat/>
    <w:uiPriority w:val="26"/>
    <w:pPr>
      <w:ind w:firstLine="420"/>
      <w:widowControl/>
    </w:pPr>
    <w:rPr>
      <w:rFonts w:ascii="宋体" w:eastAsia="宋体" w:hAnsi="宋体"/>
      <w:shd w:val="clear"/>
      <w:sz w:val="21"/>
      <w:szCs w:val="21"/>
      <w:w w:val="100"/>
    </w:rPr>
  </w:style>
  <w:style w:styleId="PO27" w:type="paragraph">
    <w:name w:val="TOC Heading"/>
    <w:link w:val="PO-1"/>
    <w:qFormat/>
    <w:uiPriority w:val="27"/>
    <w:unhideWhenUsed/>
    <w:pPr/>
    <w:rPr>
      <w:color w:val="2E74B5"/>
      <w:shd w:val="clear"/>
      <w:sz w:val="32"/>
      <w:szCs w:val="32"/>
      <w:w w:val="100"/>
    </w:rPr>
  </w:style>
  <w:style w:styleId="PO28" w:type="paragraph">
    <w:name w:val="toc 1"/>
    <w:link w:val="PO-1"/>
    <w:qFormat/>
    <w:uiPriority w:val="28"/>
    <w:unhideWhenUsed/>
    <w:pPr>
      <w:jc w:val="both"/>
    </w:pPr>
    <w:rPr>
      <w:shd w:val="clear"/>
      <w:sz w:val="21"/>
      <w:szCs w:val="21"/>
      <w:w w:val="100"/>
    </w:rPr>
  </w:style>
  <w:style w:styleId="PO29" w:type="paragraph">
    <w:name w:val="toc 2"/>
    <w:link w:val="PO-1"/>
    <w:qFormat/>
    <w:uiPriority w:val="29"/>
    <w:unhideWhenUsed/>
    <w:pPr>
      <w:ind w:left="425" w:firstLine="0"/>
      <w:jc w:val="both"/>
    </w:pPr>
    <w:rPr>
      <w:shd w:val="clear"/>
      <w:sz w:val="21"/>
      <w:szCs w:val="21"/>
      <w:w w:val="100"/>
    </w:rPr>
  </w:style>
  <w:style w:styleId="PO30" w:type="paragraph">
    <w:name w:val="toc 3"/>
    <w:link w:val="PO-1"/>
    <w:qFormat/>
    <w:uiPriority w:val="30"/>
    <w:unhideWhenUsed/>
    <w:pPr>
      <w:ind w:left="850" w:firstLine="0"/>
      <w:jc w:val="both"/>
    </w:pPr>
    <w:rPr>
      <w:shd w:val="clear"/>
      <w:sz w:val="21"/>
      <w:szCs w:val="21"/>
      <w:w w:val="100"/>
    </w:rPr>
  </w:style>
  <w:style w:styleId="PO31" w:type="paragraph">
    <w:name w:val="toc 4"/>
    <w:link w:val="PO-1"/>
    <w:qFormat/>
    <w:uiPriority w:val="31"/>
    <w:unhideWhenUsed/>
    <w:pPr>
      <w:ind w:left="1275" w:firstLine="0"/>
      <w:jc w:val="both"/>
    </w:pPr>
    <w:rPr>
      <w:shd w:val="clear"/>
      <w:sz w:val="21"/>
      <w:szCs w:val="21"/>
      <w:w w:val="100"/>
    </w:rPr>
  </w:style>
  <w:style w:styleId="PO32" w:type="paragraph">
    <w:name w:val="toc 5"/>
    <w:link w:val="PO-1"/>
    <w:qFormat/>
    <w:uiPriority w:val="32"/>
    <w:unhideWhenUsed/>
    <w:pPr>
      <w:ind w:left="1700" w:firstLine="0"/>
      <w:jc w:val="both"/>
    </w:pPr>
    <w:rPr>
      <w:shd w:val="clear"/>
      <w:sz w:val="21"/>
      <w:szCs w:val="21"/>
      <w:w w:val="100"/>
    </w:rPr>
  </w:style>
  <w:style w:styleId="PO33" w:type="paragraph">
    <w:name w:val="toc 6"/>
    <w:link w:val="PO-1"/>
    <w:qFormat/>
    <w:uiPriority w:val="33"/>
    <w:unhideWhenUsed/>
    <w:pPr>
      <w:ind w:left="2125" w:firstLine="0"/>
      <w:jc w:val="both"/>
    </w:pPr>
    <w:rPr>
      <w:shd w:val="clear"/>
      <w:sz w:val="21"/>
      <w:szCs w:val="21"/>
      <w:w w:val="100"/>
    </w:rPr>
  </w:style>
  <w:style w:styleId="PO34" w:type="paragraph">
    <w:name w:val="toc 7"/>
    <w:link w:val="PO-1"/>
    <w:qFormat/>
    <w:uiPriority w:val="34"/>
    <w:unhideWhenUsed/>
    <w:pPr>
      <w:ind w:left="2550" w:firstLine="0"/>
      <w:jc w:val="both"/>
    </w:pPr>
    <w:rPr>
      <w:shd w:val="clear"/>
      <w:sz w:val="21"/>
      <w:szCs w:val="21"/>
      <w:w w:val="100"/>
    </w:rPr>
  </w:style>
  <w:style w:styleId="PO35" w:type="paragraph">
    <w:name w:val="toc 8"/>
    <w:link w:val="PO-1"/>
    <w:qFormat/>
    <w:uiPriority w:val="35"/>
    <w:unhideWhenUsed/>
    <w:pPr>
      <w:ind w:left="2975" w:firstLine="0"/>
      <w:jc w:val="both"/>
    </w:pPr>
    <w:rPr>
      <w:shd w:val="clear"/>
      <w:sz w:val="21"/>
      <w:szCs w:val="21"/>
      <w:w w:val="100"/>
    </w:rPr>
  </w:style>
  <w:style w:styleId="PO36" w:type="paragraph">
    <w:name w:val="toc 9"/>
    <w:link w:val="PO-1"/>
    <w:qFormat/>
    <w:uiPriority w:val="36"/>
    <w:unhideWhenUsed/>
    <w:pPr>
      <w:ind w:left="3400" w:firstLine="0"/>
      <w:jc w:val="both"/>
    </w:pPr>
    <w:rPr>
      <w:shd w:val="clear"/>
      <w:sz w:val="21"/>
      <w:szCs w:val="21"/>
      <w:w w:val="100"/>
    </w:rPr>
  </w:style>
  <w:style w:default="1" w:styleId="PO37" w:type="table">
    <w:name w:val="Normal Table"/>
    <w:basedOn w:val="PO3"/>
    <w:uiPriority w:val="37"/>
    <w:tblPr>
      <w:tblCellMar>
        <w:bottom w:type="dxa" w:w="0"/>
        <w:left w:type="dxa" w:w="108"/>
        <w:right w:type="dxa" w:w="108"/>
        <w:top w:type="dxa" w:w="0"/>
      </w:tblCellMar>
      <w:tblInd w:type="dxa" w:w="0"/>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numbering" Target="numbering.xml"></Relationship><Relationship Id="rId6"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1</Lines>
  <LinksUpToDate>false</LinksUpToDate>
  <Pages>1</Pages>
  <Paragraphs>1</Paragraphs>
  <Words>0</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lenovo</dc:creator>
  <cp:lastModifiedBy/>
  <dcterms:modified xsi:type="dcterms:W3CDTF">2008-09-11T17:21:00Z</dcterms:modified>
</cp:coreProperties>
</file>