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F" w:rsidRPr="00A4181A" w:rsidRDefault="00C41FDF" w:rsidP="00C41FDF">
      <w:pPr>
        <w:jc w:val="center"/>
        <w:rPr>
          <w:b/>
          <w:sz w:val="28"/>
          <w:szCs w:val="28"/>
        </w:rPr>
      </w:pPr>
      <w:r w:rsidRPr="00A4181A">
        <w:rPr>
          <w:rFonts w:hint="eastAsia"/>
          <w:b/>
          <w:sz w:val="28"/>
          <w:szCs w:val="28"/>
        </w:rPr>
        <w:t>设备技术参数</w:t>
      </w:r>
    </w:p>
    <w:tbl>
      <w:tblPr>
        <w:tblStyle w:val="af7"/>
        <w:tblW w:w="0" w:type="auto"/>
        <w:jc w:val="center"/>
        <w:tblLook w:val="04A0"/>
      </w:tblPr>
      <w:tblGrid>
        <w:gridCol w:w="661"/>
        <w:gridCol w:w="1096"/>
        <w:gridCol w:w="6765"/>
      </w:tblGrid>
      <w:tr w:rsidR="00C41FDF" w:rsidRPr="00336963" w:rsidTr="00841E4D">
        <w:trPr>
          <w:jc w:val="center"/>
        </w:trPr>
        <w:tc>
          <w:tcPr>
            <w:tcW w:w="675" w:type="dxa"/>
          </w:tcPr>
          <w:p w:rsidR="00C41FDF" w:rsidRPr="00336963" w:rsidRDefault="00C41FDF" w:rsidP="00841E4D">
            <w:pPr>
              <w:jc w:val="center"/>
              <w:rPr>
                <w:b/>
                <w:sz w:val="18"/>
                <w:szCs w:val="18"/>
              </w:rPr>
            </w:pPr>
            <w:r w:rsidRPr="00336963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C41FDF" w:rsidRPr="00336963" w:rsidRDefault="00C41FDF" w:rsidP="00841E4D">
            <w:pPr>
              <w:jc w:val="center"/>
              <w:rPr>
                <w:b/>
                <w:sz w:val="18"/>
                <w:szCs w:val="18"/>
              </w:rPr>
            </w:pPr>
            <w:r w:rsidRPr="00336963">
              <w:rPr>
                <w:rFonts w:hint="eastAsia"/>
                <w:b/>
                <w:sz w:val="18"/>
                <w:szCs w:val="18"/>
              </w:rPr>
              <w:t>产品名称</w:t>
            </w:r>
          </w:p>
        </w:tc>
        <w:tc>
          <w:tcPr>
            <w:tcW w:w="7042" w:type="dxa"/>
          </w:tcPr>
          <w:p w:rsidR="00C41FDF" w:rsidRPr="00336963" w:rsidRDefault="00C41FDF" w:rsidP="00841E4D">
            <w:pPr>
              <w:jc w:val="center"/>
              <w:rPr>
                <w:b/>
                <w:sz w:val="18"/>
                <w:szCs w:val="18"/>
              </w:rPr>
            </w:pPr>
            <w:r w:rsidRPr="00336963">
              <w:rPr>
                <w:rFonts w:hint="eastAsia"/>
                <w:b/>
                <w:sz w:val="18"/>
                <w:szCs w:val="18"/>
              </w:rPr>
              <w:t>技术参数</w:t>
            </w:r>
          </w:p>
        </w:tc>
      </w:tr>
      <w:tr w:rsidR="00C41FDF" w:rsidRPr="00336963" w:rsidTr="00841E4D">
        <w:trPr>
          <w:jc w:val="center"/>
        </w:trPr>
        <w:tc>
          <w:tcPr>
            <w:tcW w:w="675" w:type="dxa"/>
          </w:tcPr>
          <w:p w:rsidR="00C41FDF" w:rsidRPr="00336963" w:rsidRDefault="00C41FDF" w:rsidP="00841E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1FDF" w:rsidRDefault="00C41FDF" w:rsidP="00841E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全站三维激光扫描仪</w:t>
            </w:r>
          </w:p>
          <w:p w:rsidR="00C41FDF" w:rsidRPr="00FE269D" w:rsidRDefault="00C41FDF" w:rsidP="00841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2" w:type="dxa"/>
          </w:tcPr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1、角度测量：精度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0.5</w:t>
            </w:r>
            <w:r w:rsidRPr="004A3EAE">
              <w:rPr>
                <w:rFonts w:asciiTheme="minorEastAsia" w:hAnsiTheme="minorEastAsia" w:hint="eastAsia"/>
                <w:sz w:val="18"/>
                <w:szCs w:val="18"/>
              </w:rPr>
              <w:t>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绝对编码、连续、四重轴系补偿；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6D3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2、距离测量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范围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：棱镜1.5m至</w:t>
            </w:r>
            <w:r w:rsidRPr="00172171">
              <w:rPr>
                <w:rFonts w:asciiTheme="minorEastAsia" w:hAnsiTheme="minorEastAsia" w:hint="eastAsia"/>
                <w:sz w:val="18"/>
                <w:szCs w:val="18"/>
              </w:rPr>
              <w:t>＞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10000m，无棱镜1.5m至2000m；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6D3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3、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距离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测量精度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棱镜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1mm+1.5ppm，无棱镜2mm+2ppm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4、测量时间：单次1.5秒；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、光斑大小：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m处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小于9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mm×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mm；</w:t>
            </w:r>
          </w:p>
          <w:p w:rsidR="00C41FDF" w:rsidRDefault="00C41FDF" w:rsidP="00841E4D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6、测量技术：采用WFD波形数字化激光测距技术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测量精度高、免棱镜距离远，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同轴，红色可见光</w:t>
            </w:r>
            <w:r w:rsidRPr="006454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C41FDF" w:rsidRPr="00FE269D" w:rsidRDefault="00C41FDF" w:rsidP="00841E4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 w:rsidRPr="006454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全站扫描仪</w:t>
            </w:r>
            <w:r w:rsidRPr="006454EF">
              <w:rPr>
                <w:rFonts w:hint="eastAsia"/>
                <w:color w:val="000000" w:themeColor="text1"/>
                <w:sz w:val="18"/>
                <w:szCs w:val="18"/>
              </w:rPr>
              <w:t>可与GPS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组成智能</w:t>
            </w:r>
            <w:r w:rsidRPr="006454EF">
              <w:rPr>
                <w:rFonts w:hint="eastAsia"/>
                <w:color w:val="000000" w:themeColor="text1"/>
                <w:sz w:val="18"/>
                <w:szCs w:val="18"/>
              </w:rPr>
              <w:t>超站仪，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实现无控制测量的工作需求</w:t>
            </w:r>
            <w:r w:rsidRPr="00FE269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6D3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、扫描最大距离/距离噪声：1000Hz模式   300m/1.0mm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距离50米；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2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Hz模式   400m/0.8mm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距离50米；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62Hz模式   500m/0.6mm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距离50米；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1Hz模式  1000m/0.6mm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距离50米；</w:t>
            </w:r>
          </w:p>
          <w:p w:rsidR="00C41FDF" w:rsidRPr="006454EF" w:rsidRDefault="00C41FDF" w:rsidP="00841E4D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454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11、具备3D浏览器，所有应用程序中的测量数据（点、线、面）、设计数据（线路、DTMs）以及当前位置都可以通过2D和3D的方式进行查看；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2、图像功能：广角相机和望远镜相机具有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500万像素CMOS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传感器、广角相机视场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19.4°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、望远镜相机视场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1.5°、帧频率20帧每秒；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、马达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：采用直驱、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压电陶瓷技术，马达转速180º每秒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，换面时间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2.9秒；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、自动照准范围：圆棱镜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00m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360</w:t>
            </w:r>
            <w:r w:rsidRPr="003C4589">
              <w:rPr>
                <w:sz w:val="18"/>
                <w:szCs w:val="18"/>
              </w:rPr>
              <w:t>˚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棱镜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00m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、自动照准测角精度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：0.5</w:t>
            </w:r>
            <w:r w:rsidRPr="00172171">
              <w:rPr>
                <w:rFonts w:asciiTheme="minorEastAsia" w:hAnsiTheme="minorEastAsia" w:hint="eastAsia"/>
                <w:sz w:val="18"/>
                <w:szCs w:val="18"/>
              </w:rPr>
              <w:t>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16、自动照准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测量时间：2.5秒；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、超级搜索范围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360</w:t>
            </w:r>
            <w:r w:rsidRPr="003C4589">
              <w:rPr>
                <w:sz w:val="18"/>
                <w:szCs w:val="18"/>
              </w:rPr>
              <w:t>˚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棱镜</w:t>
            </w:r>
            <w:r>
              <w:rPr>
                <w:rFonts w:asciiTheme="minorEastAsia" w:hAnsiTheme="minorEastAsia"/>
                <w:sz w:val="18"/>
                <w:szCs w:val="18"/>
              </w:rPr>
              <w:t>300m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18、超级搜索时间：5秒；</w:t>
            </w:r>
          </w:p>
          <w:p w:rsidR="00C41FDF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、导向光（EGL）工作范围/精度：5-150m/100m处5cm；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20、自动对焦望远镜放大倍数：30</w:t>
            </w:r>
            <w:r w:rsidRPr="00725B5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、键盘和显示屏：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5英寸W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VGA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、双面彩色触摸屏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通过3D浏览器直接显示在屏幕中心，操作方便，键盘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带照明功能；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、操作：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摩擦制动、无线微动，具有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3个无限微动驱动，1个伺服对焦驱动，2个自动对焦按键，用户自定义键；</w:t>
            </w:r>
          </w:p>
          <w:p w:rsidR="00C41FDF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、电源：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可更换内置可充电锂电池，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保证测量连续性，使用时间不少于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小时；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24、数据存储：内存2GB，存储卡1GB或8GB；</w:t>
            </w:r>
          </w:p>
          <w:p w:rsidR="00C41FDF" w:rsidRPr="003C4589" w:rsidRDefault="00C41FDF" w:rsidP="00841E4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、数据传输接口：RS232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蓝牙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WLAN；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、工作温度：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-20</w:t>
            </w:r>
            <w:r w:rsidRPr="003C4589">
              <w:rPr>
                <w:sz w:val="18"/>
                <w:szCs w:val="18"/>
              </w:rPr>
              <w:t>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至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+50</w:t>
            </w:r>
            <w:r w:rsidRPr="003C4589">
              <w:rPr>
                <w:sz w:val="18"/>
                <w:szCs w:val="18"/>
              </w:rPr>
              <w:t>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C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、防尘防水：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IP65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41FDF" w:rsidRPr="003C4589" w:rsidRDefault="00C41FDF" w:rsidP="0084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4426C2">
              <w:rPr>
                <w:rFonts w:asciiTheme="minorEastAsia" w:hAnsiTheme="minorEastAsia" w:hint="eastAsia"/>
                <w:sz w:val="18"/>
                <w:szCs w:val="18"/>
              </w:rPr>
              <w:t>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、防潮：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>95%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3C458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3C4589">
              <w:rPr>
                <w:rFonts w:asciiTheme="minorEastAsia" w:hAnsiTheme="minorEastAsia" w:hint="eastAsia"/>
                <w:sz w:val="18"/>
                <w:szCs w:val="18"/>
              </w:rPr>
              <w:t>无冷凝；</w:t>
            </w:r>
          </w:p>
        </w:tc>
        <w:bookmarkStart w:id="0" w:name="_GoBack"/>
        <w:bookmarkEnd w:id="0"/>
      </w:tr>
    </w:tbl>
    <w:p w:rsidR="00BE000F" w:rsidRPr="00C41FDF" w:rsidRDefault="00BE000F" w:rsidP="00C41FDF"/>
    <w:sectPr w:rsidR="00BE000F" w:rsidRPr="00C41FDF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51" w:rsidRDefault="00B92151" w:rsidP="00CC3107">
      <w:r>
        <w:separator/>
      </w:r>
    </w:p>
  </w:endnote>
  <w:endnote w:type="continuationSeparator" w:id="0">
    <w:p w:rsidR="00B92151" w:rsidRDefault="00B92151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51" w:rsidRDefault="00B92151" w:rsidP="00CC3107">
      <w:r>
        <w:separator/>
      </w:r>
    </w:p>
  </w:footnote>
  <w:footnote w:type="continuationSeparator" w:id="0">
    <w:p w:rsidR="00B92151" w:rsidRDefault="00B92151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3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4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61175"/>
    <w:rsid w:val="00283EBF"/>
    <w:rsid w:val="00494197"/>
    <w:rsid w:val="00526804"/>
    <w:rsid w:val="00886538"/>
    <w:rsid w:val="0092748A"/>
    <w:rsid w:val="00A2297E"/>
    <w:rsid w:val="00B1784E"/>
    <w:rsid w:val="00B92151"/>
    <w:rsid w:val="00BE000F"/>
    <w:rsid w:val="00C41FDF"/>
    <w:rsid w:val="00CC3107"/>
    <w:rsid w:val="00CC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  <w:style w:type="table" w:styleId="af7">
    <w:name w:val="Table Grid"/>
    <w:basedOn w:val="a1"/>
    <w:uiPriority w:val="59"/>
    <w:rsid w:val="00C41FDF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8</cp:revision>
  <dcterms:created xsi:type="dcterms:W3CDTF">2018-09-14T00:25:00Z</dcterms:created>
  <dcterms:modified xsi:type="dcterms:W3CDTF">2018-09-25T02:16:00Z</dcterms:modified>
</cp:coreProperties>
</file>