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73" w:rsidRDefault="00527309">
      <w:pPr>
        <w:spacing w:beforeLines="100" w:before="312"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年度</w:t>
      </w:r>
      <w:proofErr w:type="gramStart"/>
      <w:r>
        <w:rPr>
          <w:rFonts w:hint="eastAsia"/>
          <w:b/>
          <w:sz w:val="44"/>
          <w:szCs w:val="44"/>
        </w:rPr>
        <w:t>考核线</w:t>
      </w:r>
      <w:proofErr w:type="gramEnd"/>
      <w:r>
        <w:rPr>
          <w:rFonts w:hint="eastAsia"/>
          <w:b/>
          <w:sz w:val="44"/>
          <w:szCs w:val="44"/>
        </w:rPr>
        <w:t>上办理使用说明</w:t>
      </w:r>
    </w:p>
    <w:p w:rsidR="00252D73" w:rsidRDefault="00527309">
      <w:pPr>
        <w:spacing w:afterLines="100" w:after="31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----</w:t>
      </w:r>
      <w:r>
        <w:rPr>
          <w:rFonts w:hint="eastAsia"/>
          <w:b/>
          <w:sz w:val="44"/>
          <w:szCs w:val="44"/>
        </w:rPr>
        <w:t>人事秘书</w:t>
      </w:r>
    </w:p>
    <w:p w:rsidR="00252D73" w:rsidRDefault="00527309">
      <w:pPr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访问方式：</w:t>
      </w:r>
      <w:r>
        <w:rPr>
          <w:rFonts w:hint="eastAsia"/>
          <w:b/>
          <w:color w:val="FF0000"/>
        </w:rPr>
        <w:t>校园内网访问</w:t>
      </w:r>
      <w:r>
        <w:rPr>
          <w:rFonts w:hint="eastAsia"/>
          <w:b/>
          <w:color w:val="000000" w:themeColor="text1"/>
        </w:rPr>
        <w:t>。</w:t>
      </w:r>
    </w:p>
    <w:p w:rsidR="00252D73" w:rsidRDefault="00527309">
      <w:pPr>
        <w:rPr>
          <w:b/>
          <w:color w:val="FF0000"/>
        </w:rPr>
      </w:pPr>
      <w:r>
        <w:rPr>
          <w:rFonts w:hint="eastAsia"/>
          <w:b/>
          <w:color w:val="000000" w:themeColor="text1"/>
        </w:rPr>
        <w:t>注意事项：</w:t>
      </w:r>
      <w:r>
        <w:rPr>
          <w:rFonts w:hint="eastAsia"/>
          <w:b/>
          <w:color w:val="FF0000"/>
        </w:rPr>
        <w:t>推荐使用火狐、谷歌、</w:t>
      </w:r>
      <w:r>
        <w:rPr>
          <w:rFonts w:hint="eastAsia"/>
          <w:b/>
          <w:color w:val="FF0000"/>
        </w:rPr>
        <w:t>360</w:t>
      </w:r>
      <w:r>
        <w:rPr>
          <w:rFonts w:hint="eastAsia"/>
          <w:b/>
          <w:color w:val="FF0000"/>
        </w:rPr>
        <w:t>（</w:t>
      </w:r>
      <w:proofErr w:type="gramStart"/>
      <w:r>
        <w:rPr>
          <w:rFonts w:hint="eastAsia"/>
          <w:b/>
          <w:color w:val="FF0000"/>
        </w:rPr>
        <w:t>极</w:t>
      </w:r>
      <w:proofErr w:type="gramEnd"/>
      <w:r>
        <w:rPr>
          <w:rFonts w:hint="eastAsia"/>
          <w:b/>
          <w:color w:val="FF0000"/>
        </w:rPr>
        <w:t>速模式）最新版浏览器。</w:t>
      </w:r>
      <w:r>
        <w:rPr>
          <w:b/>
          <w:color w:val="FF0000"/>
        </w:rPr>
        <w:t>否则不排除因浏览器不兼容而产生异常状况。</w:t>
      </w:r>
      <w:r>
        <w:rPr>
          <w:rFonts w:hint="eastAsia"/>
        </w:rPr>
        <w:t>如果使用</w:t>
      </w:r>
      <w:r>
        <w:rPr>
          <w:rFonts w:hint="eastAsia"/>
        </w:rPr>
        <w:t>360</w:t>
      </w:r>
      <w:r>
        <w:rPr>
          <w:rFonts w:hint="eastAsia"/>
        </w:rPr>
        <w:t>浏览器，请按照下图将浏览器切换为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速模式：</w:t>
      </w:r>
    </w:p>
    <w:p w:rsidR="00252D73" w:rsidRDefault="00527309">
      <w:pPr>
        <w:jc w:val="center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1694815" cy="161861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238" cy="1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73" w:rsidRDefault="00527309">
      <w:pPr>
        <w:rPr>
          <w:b/>
          <w:color w:val="000000" w:themeColor="text1"/>
        </w:rPr>
      </w:pPr>
      <w:r>
        <w:rPr>
          <w:b/>
          <w:color w:val="000000" w:themeColor="text1"/>
        </w:rPr>
        <w:t>年度考核</w:t>
      </w:r>
      <w:proofErr w:type="gramStart"/>
      <w:r>
        <w:rPr>
          <w:b/>
          <w:color w:val="000000" w:themeColor="text1"/>
        </w:rPr>
        <w:t>表办理</w:t>
      </w:r>
      <w:proofErr w:type="gramEnd"/>
      <w:r>
        <w:rPr>
          <w:b/>
          <w:color w:val="000000" w:themeColor="text1"/>
        </w:rPr>
        <w:t>流程</w:t>
      </w:r>
      <w:r>
        <w:rPr>
          <w:rFonts w:hint="eastAsia"/>
          <w:b/>
          <w:color w:val="000000" w:themeColor="text1"/>
        </w:rPr>
        <w:t>：</w:t>
      </w:r>
    </w:p>
    <w:p w:rsidR="00252D73" w:rsidRDefault="00111B1D">
      <w:pPr>
        <w:jc w:val="center"/>
        <w:rPr>
          <w:b/>
          <w:color w:val="000000" w:themeColor="text1"/>
        </w:rPr>
      </w:pPr>
      <w:r>
        <w:rPr>
          <w:noProof/>
        </w:rPr>
        <w:drawing>
          <wp:inline distT="0" distB="0" distL="0" distR="0" wp14:anchorId="014BB04B" wp14:editId="37A995EE">
            <wp:extent cx="5274310" cy="1337502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73" w:rsidRDefault="00527309">
      <w:pPr>
        <w:pStyle w:val="1"/>
      </w:pPr>
      <w:r>
        <w:rPr>
          <w:rFonts w:hint="eastAsia"/>
        </w:rPr>
        <w:br w:type="page"/>
      </w:r>
    </w:p>
    <w:p w:rsidR="00252D73" w:rsidRDefault="00527309" w:rsidP="00C252EF">
      <w:pPr>
        <w:pStyle w:val="1"/>
        <w:numPr>
          <w:ilvl w:val="0"/>
          <w:numId w:val="4"/>
        </w:numPr>
      </w:pPr>
      <w:r>
        <w:rPr>
          <w:rFonts w:hint="eastAsia"/>
        </w:rPr>
        <w:lastRenderedPageBreak/>
        <w:t>年度考核</w:t>
      </w:r>
      <w:proofErr w:type="gramStart"/>
      <w:r>
        <w:rPr>
          <w:rFonts w:hint="eastAsia"/>
        </w:rPr>
        <w:t>表办理</w:t>
      </w:r>
      <w:proofErr w:type="gramEnd"/>
      <w:r>
        <w:rPr>
          <w:rFonts w:hint="eastAsia"/>
        </w:rPr>
        <w:t>流程</w:t>
      </w:r>
      <w:r>
        <w:rPr>
          <w:rFonts w:hint="eastAsia"/>
        </w:rPr>
        <w:t>-</w:t>
      </w:r>
      <w:r>
        <w:rPr>
          <w:rFonts w:hint="eastAsia"/>
        </w:rPr>
        <w:t>人事秘书录入考核结果</w:t>
      </w:r>
    </w:p>
    <w:p w:rsidR="00C252EF" w:rsidRPr="003104BB" w:rsidRDefault="003104BB" w:rsidP="003104BB">
      <w:pPr>
        <w:pStyle w:val="a9"/>
        <w:numPr>
          <w:ilvl w:val="0"/>
          <w:numId w:val="5"/>
        </w:numPr>
        <w:ind w:firstLineChars="0"/>
        <w:rPr>
          <w:b/>
        </w:rPr>
      </w:pPr>
      <w:r w:rsidRPr="003104BB">
        <w:rPr>
          <w:rFonts w:hint="eastAsia"/>
          <w:b/>
        </w:rPr>
        <w:t>逐个处理</w:t>
      </w:r>
    </w:p>
    <w:p w:rsidR="00C252EF" w:rsidRDefault="005A779D" w:rsidP="00925AAE">
      <w:pPr>
        <w:ind w:left="420"/>
      </w:pPr>
      <w:r>
        <w:rPr>
          <w:rFonts w:hint="eastAsia"/>
        </w:rPr>
        <w:t>登录“校园门户”，在首页点击“我的待办”中的“查看更多”</w:t>
      </w:r>
    </w:p>
    <w:p w:rsidR="00925AAE" w:rsidRDefault="00925AAE" w:rsidP="00925AAE">
      <w:pPr>
        <w:jc w:val="center"/>
      </w:pPr>
      <w:r>
        <w:rPr>
          <w:noProof/>
        </w:rPr>
        <w:drawing>
          <wp:inline distT="0" distB="0" distL="0" distR="0" wp14:anchorId="0FE43FDE" wp14:editId="7469E787">
            <wp:extent cx="5274310" cy="263471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4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79D" w:rsidRDefault="00EB3B54" w:rsidP="00EB3B54">
      <w:pPr>
        <w:ind w:firstLine="420"/>
      </w:pPr>
      <w:r>
        <w:rPr>
          <w:rFonts w:hint="eastAsia"/>
        </w:rPr>
        <w:t>在“待办来源”中选择“一表通流程平台”，查看所有提交的</w:t>
      </w:r>
      <w:r w:rsidR="003B58A2">
        <w:rPr>
          <w:rFonts w:hint="eastAsia"/>
        </w:rPr>
        <w:t>申请</w:t>
      </w:r>
      <w:bookmarkStart w:id="0" w:name="_GoBack"/>
      <w:bookmarkEnd w:id="0"/>
      <w:r>
        <w:rPr>
          <w:rFonts w:hint="eastAsia"/>
        </w:rPr>
        <w:t>，进行办理。</w:t>
      </w:r>
    </w:p>
    <w:p w:rsidR="00925AAE" w:rsidRDefault="005A779D" w:rsidP="005A779D">
      <w:r>
        <w:rPr>
          <w:noProof/>
        </w:rPr>
        <w:drawing>
          <wp:inline distT="0" distB="0" distL="0" distR="0" wp14:anchorId="3FE2AFB3" wp14:editId="6F37515F">
            <wp:extent cx="5274310" cy="2985723"/>
            <wp:effectExtent l="0" t="0" r="2540" b="57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2EF" w:rsidRPr="003104BB" w:rsidRDefault="003104BB" w:rsidP="003104BB">
      <w:pPr>
        <w:pStyle w:val="a9"/>
        <w:numPr>
          <w:ilvl w:val="0"/>
          <w:numId w:val="5"/>
        </w:numPr>
        <w:ind w:firstLineChars="0"/>
        <w:rPr>
          <w:b/>
        </w:rPr>
      </w:pPr>
      <w:r w:rsidRPr="003104BB">
        <w:rPr>
          <w:b/>
        </w:rPr>
        <w:t>批量处理</w:t>
      </w:r>
      <w:r w:rsidR="00457165">
        <w:rPr>
          <w:rFonts w:hint="eastAsia"/>
          <w:b/>
        </w:rPr>
        <w:t>（</w:t>
      </w:r>
      <w:r w:rsidR="00457165" w:rsidRPr="003C055E">
        <w:rPr>
          <w:rFonts w:hint="eastAsia"/>
          <w:b/>
          <w:color w:val="FF0000"/>
        </w:rPr>
        <w:t>2018</w:t>
      </w:r>
      <w:r w:rsidR="00457165" w:rsidRPr="003C055E">
        <w:rPr>
          <w:rFonts w:hint="eastAsia"/>
          <w:b/>
          <w:color w:val="FF0000"/>
        </w:rPr>
        <w:t>年</w:t>
      </w:r>
      <w:r w:rsidR="00457165" w:rsidRPr="003C055E">
        <w:rPr>
          <w:rFonts w:hint="eastAsia"/>
          <w:b/>
          <w:color w:val="FF0000"/>
        </w:rPr>
        <w:t>12</w:t>
      </w:r>
      <w:r w:rsidR="00457165" w:rsidRPr="003C055E">
        <w:rPr>
          <w:rFonts w:hint="eastAsia"/>
          <w:b/>
          <w:color w:val="FF0000"/>
        </w:rPr>
        <w:t>月</w:t>
      </w:r>
      <w:r w:rsidR="00457165" w:rsidRPr="003C055E">
        <w:rPr>
          <w:rFonts w:hint="eastAsia"/>
          <w:b/>
          <w:color w:val="FF0000"/>
        </w:rPr>
        <w:t>05</w:t>
      </w:r>
      <w:r w:rsidR="00457165" w:rsidRPr="003C055E">
        <w:rPr>
          <w:rFonts w:hint="eastAsia"/>
          <w:b/>
          <w:color w:val="FF0000"/>
        </w:rPr>
        <w:t>日之后可以使用该方式</w:t>
      </w:r>
      <w:r w:rsidR="00457165">
        <w:rPr>
          <w:rFonts w:hint="eastAsia"/>
          <w:b/>
        </w:rPr>
        <w:t>）</w:t>
      </w:r>
    </w:p>
    <w:p w:rsidR="00252D73" w:rsidRDefault="00527309">
      <w:pPr>
        <w:numPr>
          <w:ilvl w:val="0"/>
          <w:numId w:val="1"/>
        </w:numPr>
      </w:pPr>
      <w:r>
        <w:rPr>
          <w:rFonts w:hint="eastAsia"/>
        </w:rPr>
        <w:t>访问网址：</w:t>
      </w:r>
      <w:hyperlink r:id="rId13" w:history="1">
        <w:proofErr w:type="gramStart"/>
        <w:r>
          <w:rPr>
            <w:rStyle w:val="a7"/>
            <w:rFonts w:hint="eastAsia"/>
          </w:rPr>
          <w:t>http://wsfw.hit.edu.cn/pl?url=/plcl/plspnzkh</w:t>
        </w:r>
      </w:hyperlink>
      <w:r>
        <w:rPr>
          <w:rFonts w:hint="eastAsia"/>
        </w:rPr>
        <w:t xml:space="preserve"> ,</w:t>
      </w:r>
      <w:r>
        <w:rPr>
          <w:rFonts w:hint="eastAsia"/>
        </w:rPr>
        <w:t>登录统一身份认证</w:t>
      </w:r>
      <w:proofErr w:type="gramEnd"/>
      <w:r>
        <w:rPr>
          <w:rFonts w:hint="eastAsia"/>
        </w:rPr>
        <w:t>。</w:t>
      </w:r>
    </w:p>
    <w:p w:rsidR="00252D73" w:rsidRDefault="00527309">
      <w:r>
        <w:rPr>
          <w:rFonts w:hint="eastAsia"/>
        </w:rPr>
        <w:t>2</w:t>
      </w:r>
      <w:r>
        <w:rPr>
          <w:rFonts w:hint="eastAsia"/>
        </w:rPr>
        <w:t>、在“待处理”页面给指定人员录入考核结果</w:t>
      </w:r>
    </w:p>
    <w:p w:rsidR="00252D73" w:rsidRDefault="00527309">
      <w:pPr>
        <w:ind w:firstLine="420"/>
      </w:pPr>
      <w:r>
        <w:rPr>
          <w:rFonts w:hint="eastAsia"/>
        </w:rPr>
        <w:lastRenderedPageBreak/>
        <w:t>1</w:t>
      </w:r>
      <w:r>
        <w:rPr>
          <w:rFonts w:hint="eastAsia"/>
        </w:rPr>
        <w:t>）可以通过姓名、职工号筛选出指定人员，单独处理。</w:t>
      </w:r>
    </w:p>
    <w:p w:rsidR="00252D73" w:rsidRDefault="00FF33B2">
      <w:r>
        <w:rPr>
          <w:noProof/>
        </w:rPr>
        <w:drawing>
          <wp:inline distT="0" distB="0" distL="0" distR="0" wp14:anchorId="2EFDBD90" wp14:editId="4BCE3154">
            <wp:extent cx="5274310" cy="1540172"/>
            <wp:effectExtent l="0" t="0" r="2540" b="317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0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73" w:rsidRDefault="00527309">
      <w:r>
        <w:rPr>
          <w:rFonts w:hint="eastAsia"/>
        </w:rPr>
        <w:t>考核结果为“基本合格”或“不合格”，需给出具体原因。</w:t>
      </w:r>
    </w:p>
    <w:p w:rsidR="00252D73" w:rsidRDefault="00527309">
      <w:r>
        <w:rPr>
          <w:noProof/>
        </w:rPr>
        <w:drawing>
          <wp:inline distT="0" distB="0" distL="114300" distR="114300">
            <wp:extent cx="5273040" cy="1881505"/>
            <wp:effectExtent l="0" t="0" r="3810" b="444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2D73" w:rsidRDefault="00527309">
      <w:pPr>
        <w:numPr>
          <w:ilvl w:val="0"/>
          <w:numId w:val="2"/>
        </w:numPr>
        <w:ind w:firstLine="420"/>
      </w:pPr>
      <w:r>
        <w:rPr>
          <w:rFonts w:hint="eastAsia"/>
        </w:rPr>
        <w:t>对于大多数考核档次为“合格”的人员，可以批量勾选，点击“批量处理”，</w:t>
      </w:r>
      <w:r>
        <w:rPr>
          <w:rFonts w:hint="eastAsia"/>
          <w:b/>
        </w:rPr>
        <w:t>选择考核档次后</w:t>
      </w:r>
      <w:r>
        <w:rPr>
          <w:rFonts w:hint="eastAsia"/>
        </w:rPr>
        <w:t>，以及</w:t>
      </w:r>
      <w:r>
        <w:rPr>
          <w:rFonts w:hint="eastAsia"/>
          <w:b/>
          <w:bCs/>
        </w:rPr>
        <w:t>下一步办理人</w:t>
      </w:r>
      <w:r>
        <w:rPr>
          <w:rFonts w:hint="eastAsia"/>
        </w:rPr>
        <w:t>（负责人事年度考核工作的二级部门领导），再点击“确定”。</w:t>
      </w:r>
    </w:p>
    <w:p w:rsidR="00252D73" w:rsidRDefault="00527309">
      <w:r>
        <w:rPr>
          <w:noProof/>
        </w:rPr>
        <w:drawing>
          <wp:inline distT="0" distB="0" distL="114300" distR="114300">
            <wp:extent cx="5273675" cy="1708150"/>
            <wp:effectExtent l="0" t="0" r="3175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2D73" w:rsidRDefault="00527309">
      <w:pPr>
        <w:numPr>
          <w:ilvl w:val="0"/>
          <w:numId w:val="2"/>
        </w:numPr>
        <w:ind w:firstLine="420"/>
      </w:pPr>
      <w:r>
        <w:rPr>
          <w:rFonts w:hint="eastAsia"/>
        </w:rPr>
        <w:t>如果</w:t>
      </w:r>
      <w:proofErr w:type="gramStart"/>
      <w:r>
        <w:rPr>
          <w:rFonts w:hint="eastAsia"/>
        </w:rPr>
        <w:t>发现勾选错误</w:t>
      </w:r>
      <w:proofErr w:type="gramEnd"/>
      <w:r>
        <w:rPr>
          <w:rFonts w:hint="eastAsia"/>
        </w:rPr>
        <w:t>，在“查询</w:t>
      </w:r>
      <w:r>
        <w:rPr>
          <w:rFonts w:hint="eastAsia"/>
        </w:rPr>
        <w:t>/</w:t>
      </w:r>
      <w:r>
        <w:rPr>
          <w:rFonts w:hint="eastAsia"/>
        </w:rPr>
        <w:t>下载”可以通过姓名</w:t>
      </w:r>
      <w:r>
        <w:rPr>
          <w:rFonts w:hint="eastAsia"/>
        </w:rPr>
        <w:t>\</w:t>
      </w:r>
      <w:r>
        <w:rPr>
          <w:rFonts w:hint="eastAsia"/>
        </w:rPr>
        <w:t>工号筛选，单个处理，点击“拿回”按钮即可。</w:t>
      </w:r>
    </w:p>
    <w:p w:rsidR="00252D73" w:rsidRDefault="00527309">
      <w:pPr>
        <w:ind w:left="420"/>
      </w:pPr>
      <w:r>
        <w:rPr>
          <w:noProof/>
        </w:rPr>
        <w:lastRenderedPageBreak/>
        <w:drawing>
          <wp:inline distT="0" distB="0" distL="114300" distR="114300">
            <wp:extent cx="5271135" cy="1835150"/>
            <wp:effectExtent l="0" t="0" r="5715" b="1270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52D73" w:rsidRDefault="00527309">
      <w:r>
        <w:rPr>
          <w:rFonts w:hint="eastAsia"/>
        </w:rPr>
        <w:t>3</w:t>
      </w:r>
      <w:r>
        <w:rPr>
          <w:rFonts w:hint="eastAsia"/>
        </w:rPr>
        <w:t>、查询</w:t>
      </w:r>
      <w:r>
        <w:rPr>
          <w:rFonts w:hint="eastAsia"/>
        </w:rPr>
        <w:t>/</w:t>
      </w:r>
      <w:r>
        <w:rPr>
          <w:rFonts w:hint="eastAsia"/>
        </w:rPr>
        <w:t>下载：</w:t>
      </w:r>
    </w:p>
    <w:p w:rsidR="00252D73" w:rsidRDefault="00527309">
      <w:r>
        <w:rPr>
          <w:rFonts w:hint="eastAsia"/>
        </w:rPr>
        <w:t>查询：可通过姓名</w:t>
      </w:r>
      <w:r>
        <w:rPr>
          <w:rFonts w:hint="eastAsia"/>
        </w:rPr>
        <w:t>/</w:t>
      </w:r>
      <w:r>
        <w:rPr>
          <w:rFonts w:hint="eastAsia"/>
        </w:rPr>
        <w:t>职工号，考核档次进行查询。</w:t>
      </w:r>
    </w:p>
    <w:p w:rsidR="00252D73" w:rsidRDefault="00252D73"/>
    <w:p w:rsidR="00252D73" w:rsidRDefault="00527309">
      <w:pPr>
        <w:pStyle w:val="1"/>
        <w:numPr>
          <w:ilvl w:val="0"/>
          <w:numId w:val="3"/>
        </w:numPr>
      </w:pPr>
      <w:r>
        <w:rPr>
          <w:rFonts w:hint="eastAsia"/>
        </w:rPr>
        <w:t>线下通知二级单位负责人针对考核结果进行线上确认</w:t>
      </w:r>
    </w:p>
    <w:p w:rsidR="00252D73" w:rsidRDefault="00527309">
      <w:pPr>
        <w:ind w:firstLineChars="200" w:firstLine="480"/>
      </w:pPr>
      <w:r>
        <w:rPr>
          <w:rFonts w:hint="eastAsia"/>
        </w:rPr>
        <w:t>二级单位负责人线上确认年度考核结果的具体使用说明，请等待人事处后续进行告知。</w:t>
      </w:r>
    </w:p>
    <w:p w:rsidR="00252D73" w:rsidRDefault="00527309">
      <w:pPr>
        <w:pStyle w:val="1"/>
      </w:pPr>
      <w:r>
        <w:rPr>
          <w:rFonts w:hint="eastAsia"/>
        </w:rPr>
        <w:t>三、下载《年度考核结果汇总表》</w:t>
      </w:r>
    </w:p>
    <w:p w:rsidR="00252D73" w:rsidRDefault="0064731A">
      <w:r>
        <w:rPr>
          <w:noProof/>
        </w:rPr>
        <w:drawing>
          <wp:inline distT="0" distB="0" distL="0" distR="0" wp14:anchorId="609898FC" wp14:editId="6CF2CDA9">
            <wp:extent cx="5274310" cy="17404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D73" w:rsidRDefault="00527309">
      <w:r>
        <w:rPr>
          <w:rFonts w:hint="eastAsia"/>
        </w:rPr>
        <w:t>按年度考核工作通知要求，公示结束后，可按上图提示，下载《年度考核结果汇总表》。成功下载后根据本单位实际情况进行修改，线下经负责人签字、加盖公章后送人事处存档。</w:t>
      </w:r>
    </w:p>
    <w:p w:rsidR="00252D73" w:rsidRDefault="00252D73"/>
    <w:sectPr w:rsidR="00252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15" w:rsidRDefault="00A85815" w:rsidP="00111B1D">
      <w:pPr>
        <w:spacing w:line="240" w:lineRule="auto"/>
      </w:pPr>
      <w:r>
        <w:separator/>
      </w:r>
    </w:p>
  </w:endnote>
  <w:endnote w:type="continuationSeparator" w:id="0">
    <w:p w:rsidR="00A85815" w:rsidRDefault="00A85815" w:rsidP="00111B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15" w:rsidRDefault="00A85815" w:rsidP="00111B1D">
      <w:pPr>
        <w:spacing w:line="240" w:lineRule="auto"/>
      </w:pPr>
      <w:r>
        <w:separator/>
      </w:r>
    </w:p>
  </w:footnote>
  <w:footnote w:type="continuationSeparator" w:id="0">
    <w:p w:rsidR="00A85815" w:rsidRDefault="00A85815" w:rsidP="00111B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F75"/>
    <w:multiLevelType w:val="hybridMultilevel"/>
    <w:tmpl w:val="B0DA5150"/>
    <w:lvl w:ilvl="0" w:tplc="CD9EA49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367A2"/>
    <w:multiLevelType w:val="hybridMultilevel"/>
    <w:tmpl w:val="E1A4FF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3A1A64"/>
    <w:multiLevelType w:val="singleLevel"/>
    <w:tmpl w:val="5A3A1A64"/>
    <w:lvl w:ilvl="0">
      <w:start w:val="1"/>
      <w:numFmt w:val="decimal"/>
      <w:suff w:val="space"/>
      <w:lvlText w:val="%1、"/>
      <w:lvlJc w:val="left"/>
    </w:lvl>
  </w:abstractNum>
  <w:abstractNum w:abstractNumId="3">
    <w:nsid w:val="5A3B60AF"/>
    <w:multiLevelType w:val="singleLevel"/>
    <w:tmpl w:val="5A3B60AF"/>
    <w:lvl w:ilvl="0">
      <w:start w:val="2"/>
      <w:numFmt w:val="decimal"/>
      <w:suff w:val="nothing"/>
      <w:lvlText w:val="%1）"/>
      <w:lvlJc w:val="left"/>
    </w:lvl>
  </w:abstractNum>
  <w:abstractNum w:abstractNumId="4">
    <w:nsid w:val="5A40599D"/>
    <w:multiLevelType w:val="singleLevel"/>
    <w:tmpl w:val="5A40599D"/>
    <w:lvl w:ilvl="0">
      <w:start w:val="2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E5BDD"/>
    <w:rsid w:val="000408EC"/>
    <w:rsid w:val="00080449"/>
    <w:rsid w:val="000A7AA4"/>
    <w:rsid w:val="000E06DE"/>
    <w:rsid w:val="00111B1D"/>
    <w:rsid w:val="001918F6"/>
    <w:rsid w:val="001A6AB8"/>
    <w:rsid w:val="001C6BC3"/>
    <w:rsid w:val="00213303"/>
    <w:rsid w:val="00224435"/>
    <w:rsid w:val="00226B7C"/>
    <w:rsid w:val="00232632"/>
    <w:rsid w:val="00252D73"/>
    <w:rsid w:val="00263388"/>
    <w:rsid w:val="00285059"/>
    <w:rsid w:val="002952AB"/>
    <w:rsid w:val="002A38FB"/>
    <w:rsid w:val="002B5704"/>
    <w:rsid w:val="003044E7"/>
    <w:rsid w:val="003104BB"/>
    <w:rsid w:val="00312185"/>
    <w:rsid w:val="003309C1"/>
    <w:rsid w:val="00332B8E"/>
    <w:rsid w:val="00355D2D"/>
    <w:rsid w:val="003B58A2"/>
    <w:rsid w:val="003C055E"/>
    <w:rsid w:val="003F4AEC"/>
    <w:rsid w:val="004076A9"/>
    <w:rsid w:val="004359F9"/>
    <w:rsid w:val="00457165"/>
    <w:rsid w:val="00480F57"/>
    <w:rsid w:val="004936AA"/>
    <w:rsid w:val="004E4789"/>
    <w:rsid w:val="00527309"/>
    <w:rsid w:val="00541474"/>
    <w:rsid w:val="00575D63"/>
    <w:rsid w:val="005772E0"/>
    <w:rsid w:val="005A779D"/>
    <w:rsid w:val="00620667"/>
    <w:rsid w:val="00625E96"/>
    <w:rsid w:val="00630473"/>
    <w:rsid w:val="00643363"/>
    <w:rsid w:val="0064731A"/>
    <w:rsid w:val="00693306"/>
    <w:rsid w:val="006A5F6B"/>
    <w:rsid w:val="006C264D"/>
    <w:rsid w:val="006F49EF"/>
    <w:rsid w:val="006F6B4D"/>
    <w:rsid w:val="00713F21"/>
    <w:rsid w:val="00763B39"/>
    <w:rsid w:val="007D1E8F"/>
    <w:rsid w:val="00813FF1"/>
    <w:rsid w:val="008A5D5A"/>
    <w:rsid w:val="00925AAE"/>
    <w:rsid w:val="009801F9"/>
    <w:rsid w:val="009A43C3"/>
    <w:rsid w:val="009B753A"/>
    <w:rsid w:val="009C6938"/>
    <w:rsid w:val="009E02F9"/>
    <w:rsid w:val="00A354A0"/>
    <w:rsid w:val="00A37E07"/>
    <w:rsid w:val="00A52AD3"/>
    <w:rsid w:val="00A85815"/>
    <w:rsid w:val="00A94127"/>
    <w:rsid w:val="00AA20E9"/>
    <w:rsid w:val="00B37E85"/>
    <w:rsid w:val="00B566F4"/>
    <w:rsid w:val="00B61092"/>
    <w:rsid w:val="00BA0434"/>
    <w:rsid w:val="00BC3A20"/>
    <w:rsid w:val="00BE31E9"/>
    <w:rsid w:val="00C14310"/>
    <w:rsid w:val="00C252EF"/>
    <w:rsid w:val="00C4309F"/>
    <w:rsid w:val="00C63133"/>
    <w:rsid w:val="00C741B6"/>
    <w:rsid w:val="00C8085B"/>
    <w:rsid w:val="00C94923"/>
    <w:rsid w:val="00CB4513"/>
    <w:rsid w:val="00CB5DBF"/>
    <w:rsid w:val="00CB6472"/>
    <w:rsid w:val="00CF6731"/>
    <w:rsid w:val="00D11E88"/>
    <w:rsid w:val="00D212C7"/>
    <w:rsid w:val="00D335CF"/>
    <w:rsid w:val="00D36CB6"/>
    <w:rsid w:val="00D37734"/>
    <w:rsid w:val="00D51AAC"/>
    <w:rsid w:val="00E1571D"/>
    <w:rsid w:val="00E34A2D"/>
    <w:rsid w:val="00E36E11"/>
    <w:rsid w:val="00EA191F"/>
    <w:rsid w:val="00EA2B5F"/>
    <w:rsid w:val="00EB32AC"/>
    <w:rsid w:val="00EB3B54"/>
    <w:rsid w:val="00EE25CB"/>
    <w:rsid w:val="00EE43DE"/>
    <w:rsid w:val="00F20E1C"/>
    <w:rsid w:val="00F3534E"/>
    <w:rsid w:val="00F81937"/>
    <w:rsid w:val="00F87EFA"/>
    <w:rsid w:val="00F90314"/>
    <w:rsid w:val="00FA653E"/>
    <w:rsid w:val="00FF32ED"/>
    <w:rsid w:val="00FF33B2"/>
    <w:rsid w:val="01BE11AF"/>
    <w:rsid w:val="05346AFF"/>
    <w:rsid w:val="05E501A5"/>
    <w:rsid w:val="09965703"/>
    <w:rsid w:val="0EA427A6"/>
    <w:rsid w:val="0EF422D0"/>
    <w:rsid w:val="0FA815D5"/>
    <w:rsid w:val="10737300"/>
    <w:rsid w:val="11163A11"/>
    <w:rsid w:val="14155849"/>
    <w:rsid w:val="149F1054"/>
    <w:rsid w:val="20AC0F81"/>
    <w:rsid w:val="26E6612E"/>
    <w:rsid w:val="286A7E37"/>
    <w:rsid w:val="38B025EB"/>
    <w:rsid w:val="3B2215CF"/>
    <w:rsid w:val="3E6F1170"/>
    <w:rsid w:val="425114D2"/>
    <w:rsid w:val="42BE67A0"/>
    <w:rsid w:val="46660CB7"/>
    <w:rsid w:val="47504196"/>
    <w:rsid w:val="479A734A"/>
    <w:rsid w:val="48DE435A"/>
    <w:rsid w:val="4B99374A"/>
    <w:rsid w:val="4C9423F0"/>
    <w:rsid w:val="4FD429B9"/>
    <w:rsid w:val="54BE71A0"/>
    <w:rsid w:val="56E271FE"/>
    <w:rsid w:val="56EC12BA"/>
    <w:rsid w:val="56FB61F0"/>
    <w:rsid w:val="596B4EB9"/>
    <w:rsid w:val="5AB228DD"/>
    <w:rsid w:val="65DE751F"/>
    <w:rsid w:val="65EE197B"/>
    <w:rsid w:val="67496AC5"/>
    <w:rsid w:val="68CD2F61"/>
    <w:rsid w:val="690A6BD4"/>
    <w:rsid w:val="6CBD5D80"/>
    <w:rsid w:val="6F7129F3"/>
    <w:rsid w:val="72D27526"/>
    <w:rsid w:val="7A1F3ED7"/>
    <w:rsid w:val="7E4E5BDD"/>
    <w:rsid w:val="7F0101DD"/>
    <w:rsid w:val="7F1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sfw.hit.edu.cn/pl?url=/plcl/plspnzkh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zhanglifei</dc:creator>
  <cp:lastModifiedBy>OA系统管理员</cp:lastModifiedBy>
  <cp:revision>14</cp:revision>
  <dcterms:created xsi:type="dcterms:W3CDTF">2018-11-26T06:32:00Z</dcterms:created>
  <dcterms:modified xsi:type="dcterms:W3CDTF">2018-11-26T07:20:00Z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