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</w:t>
      </w:r>
      <w:r>
        <w:rPr>
          <w:rFonts w:hint="eastAsia"/>
          <w:sz w:val="28"/>
          <w:szCs w:val="28"/>
        </w:rPr>
        <w:t>件1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“读懂中国、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读懂哈工大”</w:t>
      </w:r>
      <w:r>
        <w:rPr>
          <w:rFonts w:hint="eastAsia" w:ascii="华文中宋" w:hAnsi="华文中宋" w:eastAsia="华文中宋" w:cs="华文中宋"/>
          <w:sz w:val="32"/>
          <w:szCs w:val="32"/>
        </w:rPr>
        <w:t>活动作品要求</w:t>
      </w:r>
    </w:p>
    <w:p>
      <w:pPr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征文作品要求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内容要求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1.紧扣主题：</w:t>
      </w:r>
      <w:r>
        <w:rPr>
          <w:rFonts w:hint="eastAsia" w:ascii="仿宋" w:hAnsi="仿宋" w:eastAsia="仿宋" w:cs="仿宋"/>
          <w:sz w:val="28"/>
          <w:szCs w:val="28"/>
        </w:rPr>
        <w:t>要紧扣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我和我的祖国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展示、宣传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参与新中国建设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、新中国工业化事业</w:t>
      </w:r>
      <w:r>
        <w:rPr>
          <w:rFonts w:hint="eastAsia" w:ascii="仿宋" w:hAnsi="仿宋" w:eastAsia="仿宋" w:cs="仿宋"/>
          <w:sz w:val="28"/>
          <w:szCs w:val="28"/>
        </w:rPr>
        <w:t>的奋斗历程、感人事迹和真实感悟。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2.立意明确：</w:t>
      </w:r>
      <w:r>
        <w:rPr>
          <w:rFonts w:hint="eastAsia" w:ascii="仿宋" w:hAnsi="仿宋" w:eastAsia="仿宋" w:cs="仿宋"/>
          <w:sz w:val="28"/>
          <w:szCs w:val="28"/>
        </w:rPr>
        <w:t>要基于人物事迹，以小见大，以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的经历反映出新中国发展变化，切忌写成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个人的简历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3.内容真实：</w:t>
      </w:r>
      <w:r>
        <w:rPr>
          <w:rFonts w:hint="eastAsia" w:ascii="仿宋" w:hAnsi="仿宋" w:eastAsia="仿宋" w:cs="仿宋"/>
          <w:sz w:val="28"/>
          <w:szCs w:val="28"/>
        </w:rPr>
        <w:t>征文所涉及的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个人经历要真实可查、有相关资料证明。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文体要求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记叙文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语言要求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通顺流畅、表达清晰、可读性强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字数要求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2000字以内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微视频作品要求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内容要求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1.紧扣主题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要紧扣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我和我的祖国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展示、宣传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参与新中国建设的奋斗历程、感人事迹和真实感悟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2.立意明确：</w:t>
      </w:r>
      <w:r>
        <w:rPr>
          <w:rFonts w:hint="eastAsia" w:ascii="仿宋" w:hAnsi="仿宋" w:eastAsia="仿宋" w:cs="仿宋"/>
          <w:sz w:val="28"/>
          <w:szCs w:val="28"/>
        </w:rPr>
        <w:t>要基于人物事迹，以小见大，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以“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的经历反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映</w:t>
      </w:r>
      <w:r>
        <w:rPr>
          <w:rFonts w:hint="eastAsia" w:ascii="仿宋" w:hAnsi="仿宋" w:eastAsia="仿宋" w:cs="仿宋"/>
          <w:sz w:val="28"/>
          <w:szCs w:val="28"/>
        </w:rPr>
        <w:t>出新中国发展变化，切忌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将微视频拍</w:t>
      </w:r>
      <w:r>
        <w:rPr>
          <w:rFonts w:hint="eastAsia" w:ascii="仿宋" w:hAnsi="仿宋" w:eastAsia="仿宋" w:cs="仿宋"/>
          <w:sz w:val="28"/>
          <w:szCs w:val="28"/>
        </w:rPr>
        <w:t>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个人的简历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3.内容真实：</w:t>
      </w:r>
      <w:r>
        <w:rPr>
          <w:rFonts w:hint="eastAsia" w:ascii="仿宋" w:hAnsi="仿宋" w:eastAsia="仿宋" w:cs="仿宋"/>
          <w:sz w:val="28"/>
          <w:szCs w:val="28"/>
        </w:rPr>
        <w:t>视频中所涉及的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五老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个人经历真实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</w:t>
      </w:r>
      <w:r>
        <w:rPr>
          <w:rFonts w:hint="eastAsia" w:ascii="仿宋" w:hAnsi="仿宋" w:eastAsia="仿宋" w:cs="仿宋"/>
          <w:sz w:val="28"/>
          <w:szCs w:val="28"/>
        </w:rPr>
        <w:t>查、有相关资料证明。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形态风格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1.节目形态：</w:t>
      </w:r>
      <w:r>
        <w:rPr>
          <w:rFonts w:hint="eastAsia" w:ascii="仿宋" w:hAnsi="仿宋" w:eastAsia="仿宋" w:cs="仿宋"/>
          <w:sz w:val="28"/>
          <w:szCs w:val="28"/>
        </w:rPr>
        <w:t>专题片、微纪录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2.视频格式：</w:t>
      </w:r>
      <w:r>
        <w:rPr>
          <w:rFonts w:hint="eastAsia" w:ascii="仿宋" w:hAnsi="仿宋" w:eastAsia="仿宋" w:cs="仿宋"/>
          <w:sz w:val="28"/>
          <w:szCs w:val="28"/>
        </w:rPr>
        <w:t>M0V、MP4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mp4格式不得低于15M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码</w:t>
      </w:r>
      <w:r>
        <w:rPr>
          <w:rFonts w:hint="eastAsia" w:ascii="仿宋" w:hAnsi="仿宋" w:eastAsia="仿宋" w:cs="仿宋"/>
          <w:sz w:val="28"/>
          <w:szCs w:val="28"/>
        </w:rPr>
        <w:t>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3.视频标准：</w:t>
      </w:r>
      <w:r>
        <w:rPr>
          <w:rFonts w:hint="eastAsia" w:ascii="仿宋" w:hAnsi="仿宋" w:eastAsia="仿宋" w:cs="仿宋"/>
          <w:sz w:val="28"/>
          <w:szCs w:val="28"/>
        </w:rPr>
        <w:t>1920×1080(无损高清格式)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4.节目风格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用艺术手法拍摄、制作校园专题片、微纪录等，画面构图完整清晰、镜头有设计感、拍摄手法丰富，故事内容真实有效。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5.时间要求：</w:t>
      </w:r>
      <w:r>
        <w:rPr>
          <w:rFonts w:hint="eastAsia" w:ascii="仿宋" w:hAnsi="仿宋" w:eastAsia="仿宋" w:cs="仿宋"/>
          <w:sz w:val="28"/>
          <w:szCs w:val="28"/>
        </w:rPr>
        <w:t>控制在5分钟以内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技术要求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1.画面要求：</w:t>
      </w:r>
      <w:r>
        <w:rPr>
          <w:rFonts w:hint="eastAsia" w:ascii="仿宋" w:hAnsi="仿宋" w:eastAsia="仿宋" w:cs="仿宋"/>
          <w:sz w:val="28"/>
          <w:szCs w:val="28"/>
        </w:rPr>
        <w:t>画面统一为全高清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1920×1080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16:9制式，画面上下不要有黑遮幅；要注意保持画面清晰、干净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要有字幕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黑体居中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2.音频要求：</w:t>
      </w:r>
      <w:r>
        <w:rPr>
          <w:rFonts w:hint="eastAsia" w:ascii="仿宋" w:hAnsi="仿宋" w:eastAsia="仿宋" w:cs="仿宋"/>
          <w:sz w:val="28"/>
          <w:szCs w:val="28"/>
        </w:rPr>
        <w:t>参与征集的节目声道分为1声道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解说、同期声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，2声道(音乐、音效、动效)；最高电频不能超过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8dB(VU)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，最低电频不能低于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12dB(VU)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left="0" w:leftChars="0" w:firstLine="641" w:firstLineChars="22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3.字幕要求：</w:t>
      </w:r>
      <w:r>
        <w:rPr>
          <w:rFonts w:hint="eastAsia" w:ascii="仿宋" w:hAnsi="仿宋" w:eastAsia="仿宋" w:cs="仿宋"/>
          <w:sz w:val="28"/>
          <w:szCs w:val="28"/>
        </w:rPr>
        <w:t>字幕位置居中，字体字号为黑体60号，字边要加阴影。</w:t>
      </w:r>
    </w:p>
    <w:p>
      <w:pPr>
        <w:ind w:left="0" w:leftChars="0" w:firstLine="641" w:firstLineChars="228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4.资料运用：</w:t>
      </w:r>
      <w:r>
        <w:rPr>
          <w:rFonts w:hint="eastAsia" w:ascii="仿宋" w:hAnsi="仿宋" w:eastAsia="仿宋" w:cs="仿宋"/>
          <w:sz w:val="28"/>
          <w:szCs w:val="28"/>
        </w:rPr>
        <w:t>片中一旦涉及到非本校拍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摄</w:t>
      </w:r>
      <w:r>
        <w:rPr>
          <w:rFonts w:hint="eastAsia" w:ascii="仿宋" w:hAnsi="仿宋" w:eastAsia="仿宋" w:cs="仿宋"/>
          <w:sz w:val="28"/>
          <w:szCs w:val="28"/>
        </w:rPr>
        <w:t>、不属于拍摄团队创作的视频素材，一律要在画面右上角注明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资料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字样。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资料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字体字号为黑体65号，字边要加阴影。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25BC3"/>
    <w:rsid w:val="58C25BC3"/>
    <w:rsid w:val="746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2019-04-15T01:54:00Z</dcterms:created>
  <dc:creator>苏功臣</dc:creator>
  <cp:lastModifiedBy>苏功臣</cp:lastModifiedBy>
  <dcterms:modified xsi:type="dcterms:W3CDTF">2019-04-17T03:16:50Z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