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05" w:rsidRPr="0039632A" w:rsidRDefault="0039632A" w:rsidP="0039632A">
      <w:pPr>
        <w:jc w:val="center"/>
      </w:pPr>
      <w:r w:rsidRPr="00B70B7F">
        <w:rPr>
          <w:rFonts w:ascii="宋体" w:eastAsia="宋体" w:hAnsi="宋体" w:hint="eastAsia"/>
          <w:b/>
          <w:sz w:val="36"/>
        </w:rPr>
        <w:t>哈尔滨工业大学2</w:t>
      </w:r>
      <w:r w:rsidRPr="00B70B7F">
        <w:rPr>
          <w:rFonts w:ascii="宋体" w:eastAsia="宋体" w:hAnsi="宋体"/>
          <w:b/>
          <w:sz w:val="36"/>
        </w:rPr>
        <w:t>019</w:t>
      </w:r>
      <w:r w:rsidRPr="00B70B7F">
        <w:rPr>
          <w:rFonts w:ascii="宋体" w:eastAsia="宋体" w:hAnsi="宋体" w:hint="eastAsia"/>
          <w:b/>
          <w:sz w:val="36"/>
        </w:rPr>
        <w:t>年春季学期</w:t>
      </w:r>
      <w:r>
        <w:rPr>
          <w:rFonts w:ascii="宋体" w:eastAsia="宋体" w:hAnsi="宋体" w:hint="eastAsia"/>
          <w:b/>
          <w:sz w:val="36"/>
        </w:rPr>
        <w:t>其他专业技术</w:t>
      </w:r>
      <w:r w:rsidRPr="00B70B7F">
        <w:rPr>
          <w:rFonts w:ascii="宋体" w:eastAsia="宋体" w:hAnsi="宋体" w:hint="eastAsia"/>
          <w:b/>
          <w:sz w:val="36"/>
        </w:rPr>
        <w:t>岗位招聘</w:t>
      </w:r>
      <w:r>
        <w:rPr>
          <w:rFonts w:ascii="宋体" w:eastAsia="宋体" w:hAnsi="宋体" w:hint="eastAsia"/>
          <w:b/>
          <w:sz w:val="36"/>
        </w:rPr>
        <w:t>需求</w:t>
      </w:r>
    </w:p>
    <w:tbl>
      <w:tblPr>
        <w:tblStyle w:val="a3"/>
        <w:tblW w:w="14743" w:type="dxa"/>
        <w:tblInd w:w="-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1809"/>
        <w:gridCol w:w="1776"/>
        <w:gridCol w:w="6298"/>
        <w:gridCol w:w="3237"/>
        <w:gridCol w:w="846"/>
      </w:tblGrid>
      <w:tr w:rsidR="0039632A" w:rsidRPr="00B70B7F" w:rsidTr="0039632A">
        <w:trPr>
          <w:trHeight w:val="454"/>
        </w:trPr>
        <w:tc>
          <w:tcPr>
            <w:tcW w:w="777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招聘岗位</w:t>
            </w:r>
          </w:p>
          <w:p w:rsidR="0039632A" w:rsidRPr="00B70B7F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及联系人</w:t>
            </w:r>
          </w:p>
        </w:tc>
        <w:tc>
          <w:tcPr>
            <w:tcW w:w="1776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b/>
                <w:sz w:val="28"/>
                <w:szCs w:val="28"/>
              </w:rPr>
              <w:t>岗位类别</w:t>
            </w:r>
          </w:p>
        </w:tc>
        <w:tc>
          <w:tcPr>
            <w:tcW w:w="6298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岗</w:t>
            </w:r>
            <w:r w:rsidRPr="00B70B7F">
              <w:rPr>
                <w:rFonts w:ascii="Times New Roman" w:eastAsia="华文中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位</w:t>
            </w:r>
            <w:r w:rsidRPr="00B70B7F">
              <w:rPr>
                <w:rFonts w:ascii="Times New Roman" w:eastAsia="华文中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职</w:t>
            </w:r>
            <w:r w:rsidRPr="00B70B7F">
              <w:rPr>
                <w:rFonts w:ascii="Times New Roman" w:eastAsia="华文中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责</w:t>
            </w:r>
          </w:p>
        </w:tc>
        <w:tc>
          <w:tcPr>
            <w:tcW w:w="3237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专业要求</w:t>
            </w:r>
          </w:p>
        </w:tc>
        <w:tc>
          <w:tcPr>
            <w:tcW w:w="846" w:type="dxa"/>
            <w:shd w:val="clear" w:color="auto" w:fill="DDD9C3" w:themeFill="background2" w:themeFillShade="E6"/>
            <w:vAlign w:val="center"/>
          </w:tcPr>
          <w:p w:rsidR="0039632A" w:rsidRPr="00B70B7F" w:rsidRDefault="0039632A" w:rsidP="00B47918">
            <w:pPr>
              <w:jc w:val="center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B70B7F"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39632A" w:rsidRPr="00B70B7F" w:rsidTr="0039632A">
        <w:trPr>
          <w:trHeight w:val="454"/>
        </w:trPr>
        <w:tc>
          <w:tcPr>
            <w:tcW w:w="777" w:type="dxa"/>
            <w:vAlign w:val="center"/>
          </w:tcPr>
          <w:p w:rsidR="0039632A" w:rsidRPr="00B70B7F" w:rsidRDefault="0039632A" w:rsidP="0039632A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全媒体中心岗位</w:t>
            </w:r>
          </w:p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李老师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：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86413569</w:t>
            </w:r>
          </w:p>
        </w:tc>
        <w:tc>
          <w:tcPr>
            <w:tcW w:w="1776" w:type="dxa"/>
            <w:vAlign w:val="center"/>
          </w:tcPr>
          <w:p w:rsidR="0039632A" w:rsidRPr="00CE2393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其他专业</w:t>
            </w: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技术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</w:tc>
        <w:tc>
          <w:tcPr>
            <w:tcW w:w="6298" w:type="dxa"/>
            <w:vAlign w:val="center"/>
          </w:tcPr>
          <w:p w:rsidR="0039632A" w:rsidRPr="00CE2393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1.</w:t>
            </w: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负责日常新闻消息的报道和深度挖掘、新媒体内容的策划、全媒体视频的策划、拍摄和制作。</w:t>
            </w:r>
          </w:p>
          <w:p w:rsidR="0039632A" w:rsidRPr="00CE2393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2.</w:t>
            </w: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负责学校官方全媒体的日常运行维护和管理。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3.</w:t>
            </w:r>
            <w:r w:rsidRPr="00CE2393">
              <w:rPr>
                <w:rFonts w:ascii="Times New Roman" w:eastAsia="华文中宋" w:hAnsi="Times New Roman" w:cs="Times New Roman"/>
                <w:sz w:val="28"/>
                <w:szCs w:val="28"/>
              </w:rPr>
              <w:t>严格遵守学校相关管理制度和全媒体中心管理制度。</w:t>
            </w:r>
          </w:p>
        </w:tc>
        <w:tc>
          <w:tcPr>
            <w:tcW w:w="3237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E2393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普通全日制统招本科起点，具有硕士研究生及以上学历、学位（应具有新闻学、广播电视新闻学、广播电视编导等与媒体相关的学科专业和相关岗位工作经验）</w:t>
            </w:r>
          </w:p>
        </w:tc>
        <w:tc>
          <w:tcPr>
            <w:tcW w:w="846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招聘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9632A" w:rsidRPr="00B70B7F" w:rsidTr="0039632A">
        <w:trPr>
          <w:trHeight w:val="454"/>
        </w:trPr>
        <w:tc>
          <w:tcPr>
            <w:tcW w:w="777" w:type="dxa"/>
            <w:vAlign w:val="center"/>
          </w:tcPr>
          <w:p w:rsidR="0039632A" w:rsidRPr="00B70B7F" w:rsidRDefault="0039632A" w:rsidP="0039632A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工程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审计岗位</w:t>
            </w:r>
          </w:p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袁老师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：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86414528</w:t>
            </w:r>
          </w:p>
        </w:tc>
        <w:tc>
          <w:tcPr>
            <w:tcW w:w="1776" w:type="dxa"/>
            <w:vAlign w:val="center"/>
          </w:tcPr>
          <w:p w:rsidR="0039632A" w:rsidRPr="00B70B7F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265AEC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其他专业技术岗位</w:t>
            </w:r>
          </w:p>
        </w:tc>
        <w:tc>
          <w:tcPr>
            <w:tcW w:w="6298" w:type="dxa"/>
            <w:vAlign w:val="center"/>
          </w:tcPr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参与对基建及修缮工程从招投标、合同、施工过程、竣工结算的全过程进行全面系统的审计监督和评价工作。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对正在施工的工程进行施工过程审计，定期深入施工现场，了解掌握第一手资料，对涉及到工程造价的设计变更、技术核定单、工程签证等实施审计监督，及时解决与造价相关的各种问题，参与该项目的材料、设备价格的认定工作。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负责基建及修缮工程项目的工程量清单及招标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控制价审计的外委工作，负责收集、准备相关资料及沟通协调工作。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外委社会中介机构对基建及修缮工程进行竣工结算审计，组织协调社会中介机构与施工单位，陪同深入现场测量踏勘、核对工程内容及工程量等，对中介机构出具的审核报告初稿进行复核校审，并提出审计建议，修改后出具正式工程结算审核报告。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参与基建工程基本建设资金（含国拨、自筹、捐赠及其他）的财务收支审计工作。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根据工作安排，对重要、复杂或送审金额较大的工程项目实施工程管理审计，对审计中发现的问题，撰写审计报告，上报学校领导和相关部门。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7.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负责基建处、总务处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/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后勤集团报审的基建工程资料的接收、移交、返还等管理工作以及广联</w:t>
            </w:r>
            <w:proofErr w:type="gramStart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达软件</w:t>
            </w:r>
            <w:proofErr w:type="gramEnd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的日常维护工作。</w:t>
            </w:r>
          </w:p>
        </w:tc>
        <w:tc>
          <w:tcPr>
            <w:tcW w:w="3237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lastRenderedPageBreak/>
              <w:t>工学硕士或管理学硕士（工程造价、工程管理、土木工程等与工程相关专业）</w:t>
            </w:r>
          </w:p>
        </w:tc>
        <w:tc>
          <w:tcPr>
            <w:tcW w:w="846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招聘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9632A" w:rsidRPr="00B70B7F" w:rsidTr="0039632A">
        <w:trPr>
          <w:trHeight w:val="454"/>
        </w:trPr>
        <w:tc>
          <w:tcPr>
            <w:tcW w:w="777" w:type="dxa"/>
            <w:vAlign w:val="center"/>
          </w:tcPr>
          <w:p w:rsidR="0039632A" w:rsidRPr="00B70B7F" w:rsidRDefault="0039632A" w:rsidP="0039632A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土建工程师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张老师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：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86413471</w:t>
            </w:r>
          </w:p>
        </w:tc>
        <w:tc>
          <w:tcPr>
            <w:tcW w:w="1776" w:type="dxa"/>
            <w:vAlign w:val="center"/>
          </w:tcPr>
          <w:p w:rsidR="0039632A" w:rsidRPr="00B70B7F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其他专业</w:t>
            </w: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技术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</w:tc>
        <w:tc>
          <w:tcPr>
            <w:tcW w:w="6298" w:type="dxa"/>
            <w:vAlign w:val="center"/>
          </w:tcPr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自工程立项开始至项目竣工，作为项目负责人参与项目全过程管理；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参与立项全过程，把用户对工程项目的工艺要求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贯穿到设计当中；提出合理的技术要求和建议；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负责组织各参建单位参加施工图纸会审工作；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负责进场</w:t>
            </w:r>
            <w:proofErr w:type="gramStart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前考核</w:t>
            </w:r>
            <w:proofErr w:type="gramEnd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监理业务和协调能力；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负责施工过程</w:t>
            </w:r>
            <w:proofErr w:type="gramStart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中项目</w:t>
            </w:r>
            <w:proofErr w:type="gramEnd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现场管理工作，包括质量、进度、投资三大控制及安全文明施工等；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协调设计院解决现场施工中遇到的各种问题，如设计不合理，土建和设备专业互相矛盾等；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7.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负责监督、检查监理及各施工单位；传达基建处下发的各项规定及要求；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8.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负责组织监理工程师认真审核施工单位提交的施工组织设计，施工中严格按审批后的施工组织设计执行；负责现场签证、变更的初步审核工作；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9.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参与工程项目施工过程中，涉及建筑及装饰专业的采购及材料、成品或半成品和设备的价格认证工作；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10.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负责建筑及装饰专业合同签订前的审核校对工作，从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“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事前能预计，事中能控制，事后能解释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”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等全方位、多角度衡量合同质量，在签订合同前提供合理化建议，协助采购与合约管理办公室完成合同的签订工作；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11.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对进场的材料、设备进行严格的检查和验收；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负责完成施工现场管理日记，及时收集工程技术档案资料，审核竣工图纸并归档；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负责组织隐蔽工程与分部分项工程的验收；负责办理工程竣工手续；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协助技术与经济管理办公室完成建筑及装饰专业结算工作；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负责项目的竣工备案工作；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负责已竣工项目的保修和维保期跟踪服务工作。</w:t>
            </w:r>
          </w:p>
        </w:tc>
        <w:tc>
          <w:tcPr>
            <w:tcW w:w="3237" w:type="dxa"/>
            <w:vAlign w:val="center"/>
          </w:tcPr>
          <w:p w:rsidR="0039632A" w:rsidRPr="003100D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lastRenderedPageBreak/>
              <w:t>土木工程（含岩土工程、结构工程、防灾减灾与防护工程、土木工程、建造</w:t>
            </w: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lastRenderedPageBreak/>
              <w:t>与管理）、建筑与土木工程。研究生学历，硕士及以上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学历、</w:t>
            </w: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学位。</w:t>
            </w:r>
          </w:p>
          <w:p w:rsidR="0039632A" w:rsidRPr="003100D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招聘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9632A" w:rsidRPr="00B70B7F" w:rsidTr="0039632A">
        <w:trPr>
          <w:trHeight w:val="454"/>
        </w:trPr>
        <w:tc>
          <w:tcPr>
            <w:tcW w:w="777" w:type="dxa"/>
            <w:vAlign w:val="center"/>
          </w:tcPr>
          <w:p w:rsidR="0039632A" w:rsidRPr="00B70B7F" w:rsidRDefault="0039632A" w:rsidP="0039632A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水暖工程师</w:t>
            </w:r>
          </w:p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张老师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：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86413471</w:t>
            </w:r>
          </w:p>
        </w:tc>
        <w:tc>
          <w:tcPr>
            <w:tcW w:w="1776" w:type="dxa"/>
            <w:vAlign w:val="center"/>
          </w:tcPr>
          <w:p w:rsidR="0039632A" w:rsidRPr="00CF433D" w:rsidRDefault="0039632A" w:rsidP="00B47918">
            <w:pPr>
              <w:snapToGrid w:val="0"/>
              <w:jc w:val="center"/>
            </w:pPr>
            <w:r w:rsidRPr="00CF433D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其他专业技术岗位</w:t>
            </w:r>
          </w:p>
        </w:tc>
        <w:tc>
          <w:tcPr>
            <w:tcW w:w="6298" w:type="dxa"/>
            <w:vAlign w:val="center"/>
          </w:tcPr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自工程立项开始至项目竣工，参与水暖专业工程全过程管理；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组织水暖专业施工图纸会审、现场交底工作；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进场</w:t>
            </w:r>
            <w:proofErr w:type="gramStart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前考核</w:t>
            </w:r>
            <w:proofErr w:type="gramEnd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监理业务和协调能力；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施工过程</w:t>
            </w:r>
            <w:proofErr w:type="gramStart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中项目</w:t>
            </w:r>
            <w:proofErr w:type="gramEnd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现场水暖专业管理工作，包括质量、进度、投资三大控制及安全文明施工等；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监督、检查水暖分包施工单位、消防分包施工单位、监理单位；传达基建处下发的各项规定及要求；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协调施工单位、设计单位、监理单位处理施工现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场遇到的各种问题；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7.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施工水暖专业现场签证及设计变更等初步审核工作；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8.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负责组织监理工程师认真审核施工单位提交的施工组织设计，施工中严格按审批后的施工组织设计执行；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9.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参与水暖专业相关分包工程招标，</w:t>
            </w:r>
            <w:proofErr w:type="gramStart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甲供材料</w:t>
            </w:r>
            <w:proofErr w:type="gramEnd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设备采购的招标工作；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10.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工程项目施工过程中建设单位需要控制的某些材料、成品或半成品和设备价格的认证工作；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11.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参与水暖专业相关工程施工合同和材料、设备采购合同的起草和签订工作；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参与水暖专业相关工程施工合同和材料、设备采购合同的起草和签订工作；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821" w:firstLineChars="252" w:firstLine="706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严格对进场的材料、设备进行检查、验收；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完成施工现场管理日记，及时收集工程技术档案资料，审核竣工图纸并归档；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负责已竣工项目的保修工作和维保期跟踪服务工作；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协助完成隐蔽工程与分部分项工程的验收；</w:t>
            </w:r>
          </w:p>
          <w:p w:rsidR="0039632A" w:rsidRPr="00CF433D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lastRenderedPageBreak/>
              <w:t>17.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协助项目责任人完成项目竣工备案工作；</w:t>
            </w:r>
          </w:p>
          <w:p w:rsidR="0039632A" w:rsidRPr="00B70B7F" w:rsidRDefault="0039632A" w:rsidP="00B47918">
            <w:pPr>
              <w:pStyle w:val="a4"/>
              <w:snapToGrid w:val="0"/>
              <w:ind w:left="-113" w:firstLineChars="0" w:firstLine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18.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负责已竣工移交项目的质保工作，配合用户完成保修期内的跟踪服务工作。</w:t>
            </w:r>
          </w:p>
        </w:tc>
        <w:tc>
          <w:tcPr>
            <w:tcW w:w="3237" w:type="dxa"/>
            <w:vAlign w:val="center"/>
          </w:tcPr>
          <w:p w:rsidR="0039632A" w:rsidRPr="003100D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lastRenderedPageBreak/>
              <w:t>供暖、供燃气、通风及空调工程。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研究生学历，硕士及以上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学历、</w:t>
            </w: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学位。</w:t>
            </w:r>
          </w:p>
        </w:tc>
        <w:tc>
          <w:tcPr>
            <w:tcW w:w="846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招聘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39632A" w:rsidRPr="00B70B7F" w:rsidTr="0039632A">
        <w:trPr>
          <w:trHeight w:val="454"/>
        </w:trPr>
        <w:tc>
          <w:tcPr>
            <w:tcW w:w="777" w:type="dxa"/>
            <w:vAlign w:val="center"/>
          </w:tcPr>
          <w:p w:rsidR="0039632A" w:rsidRPr="00B47918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809" w:type="dxa"/>
            <w:vAlign w:val="center"/>
          </w:tcPr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采购与合约办公室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  <w:p w:rsidR="0039632A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张老师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：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86413471</w:t>
            </w:r>
          </w:p>
        </w:tc>
        <w:tc>
          <w:tcPr>
            <w:tcW w:w="1776" w:type="dxa"/>
            <w:vAlign w:val="center"/>
          </w:tcPr>
          <w:p w:rsidR="0039632A" w:rsidRPr="00B70B7F" w:rsidRDefault="0039632A" w:rsidP="00B47918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其他专业</w:t>
            </w: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技术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岗位</w:t>
            </w:r>
          </w:p>
        </w:tc>
        <w:tc>
          <w:tcPr>
            <w:tcW w:w="6298" w:type="dxa"/>
            <w:vAlign w:val="center"/>
          </w:tcPr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、按照国家建筑和合同方面的法律、法规、以及学校关于合同管理方面的规定，负</w:t>
            </w:r>
            <w:bookmarkStart w:id="0" w:name="_GoBack"/>
            <w:r w:rsidRPr="00FD54C2">
              <w:rPr>
                <w:rFonts w:ascii="Times New Roman" w:eastAsia="华文中宋" w:hAnsi="Times New Roman" w:cs="Times New Roman"/>
                <w:sz w:val="28"/>
                <w:szCs w:val="28"/>
              </w:rPr>
              <w:t>责</w:t>
            </w:r>
            <w:r w:rsidRPr="00FD54C2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草</w:t>
            </w:r>
            <w:r w:rsidRPr="00FD54C2">
              <w:rPr>
                <w:rFonts w:ascii="Times New Roman" w:eastAsia="华文中宋" w:hAnsi="Times New Roman" w:cs="Times New Roman"/>
                <w:sz w:val="28"/>
                <w:szCs w:val="28"/>
              </w:rPr>
              <w:t>拟</w:t>
            </w:r>
            <w:bookmarkEnd w:id="0"/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基建处具体合同管理实施细则，经学校批准后组织实行；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2.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负责基建处所有项目的工程类、材料和设备采购类、服务类合同的起草工作，参与合同谈判，严格掌握签约标准和程序，发现问题及时纠正；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3.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认真研究合同法规和相关案例，降低学校基建合同风险；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4.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控制合同副本或者复印件的传送范围，保守学校基建商业秘密；</w:t>
            </w:r>
          </w:p>
          <w:p w:rsidR="0039632A" w:rsidRPr="00CF433D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5.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参与基建类合同纠纷处理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,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提出解决和处理纠纷的意见和建议；</w:t>
            </w:r>
          </w:p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6.</w:t>
            </w:r>
            <w:r w:rsidRPr="00CF433D">
              <w:rPr>
                <w:rFonts w:ascii="Times New Roman" w:eastAsia="华文中宋" w:hAnsi="Times New Roman" w:cs="Times New Roman"/>
                <w:sz w:val="28"/>
                <w:szCs w:val="28"/>
              </w:rPr>
              <w:t>及时掌握合同履行、变更、终止情况，并与相关部门沟通，确保学校利益。</w:t>
            </w:r>
          </w:p>
        </w:tc>
        <w:tc>
          <w:tcPr>
            <w:tcW w:w="3237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3100DA"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管理类、土木工程（含岩土工程、结构工程、防灾减灾与防护工程、土木工程、建造与管理）、建筑与土木工程。研究生学历、硕士及以上学位</w:t>
            </w:r>
          </w:p>
        </w:tc>
        <w:tc>
          <w:tcPr>
            <w:tcW w:w="846" w:type="dxa"/>
            <w:vAlign w:val="center"/>
          </w:tcPr>
          <w:p w:rsidR="0039632A" w:rsidRPr="00B70B7F" w:rsidRDefault="0039632A" w:rsidP="00B47918">
            <w:pPr>
              <w:snapToGrid w:val="0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招聘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华文中宋" w:hAnsi="Times New Roman" w:cs="Times New Roman" w:hint="eastAsia"/>
                <w:sz w:val="28"/>
                <w:szCs w:val="28"/>
              </w:rPr>
              <w:t>人</w:t>
            </w:r>
          </w:p>
        </w:tc>
      </w:tr>
    </w:tbl>
    <w:p w:rsidR="0039632A" w:rsidRDefault="0039632A"/>
    <w:sectPr w:rsidR="0039632A" w:rsidSect="0039632A"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E8" w:rsidRDefault="00F522E8" w:rsidP="00883DC9">
      <w:r>
        <w:separator/>
      </w:r>
    </w:p>
  </w:endnote>
  <w:endnote w:type="continuationSeparator" w:id="0">
    <w:p w:rsidR="00F522E8" w:rsidRDefault="00F522E8" w:rsidP="0088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1346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3DC9" w:rsidRDefault="00883DC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4C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4C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DC9" w:rsidRDefault="00883D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E8" w:rsidRDefault="00F522E8" w:rsidP="00883DC9">
      <w:r>
        <w:separator/>
      </w:r>
    </w:p>
  </w:footnote>
  <w:footnote w:type="continuationSeparator" w:id="0">
    <w:p w:rsidR="00F522E8" w:rsidRDefault="00F522E8" w:rsidP="0088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C9" w:rsidRDefault="00883DC9" w:rsidP="00883DC9">
    <w:pPr>
      <w:tabs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87D"/>
    <w:multiLevelType w:val="hybridMultilevel"/>
    <w:tmpl w:val="8F6A64F2"/>
    <w:lvl w:ilvl="0" w:tplc="917CBD1C">
      <w:start w:val="1"/>
      <w:numFmt w:val="decimal"/>
      <w:lvlText w:val="%1"/>
      <w:lvlJc w:val="center"/>
      <w:pPr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2A"/>
    <w:rsid w:val="00253866"/>
    <w:rsid w:val="0039632A"/>
    <w:rsid w:val="003E6848"/>
    <w:rsid w:val="0056738D"/>
    <w:rsid w:val="00883DC9"/>
    <w:rsid w:val="009C6C05"/>
    <w:rsid w:val="00F522E8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32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83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D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D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32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83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D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RSC</cp:lastModifiedBy>
  <cp:revision>5</cp:revision>
  <dcterms:created xsi:type="dcterms:W3CDTF">2019-06-21T07:31:00Z</dcterms:created>
  <dcterms:modified xsi:type="dcterms:W3CDTF">2019-06-21T08:46:00Z</dcterms:modified>
</cp:coreProperties>
</file>