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 w:val="0"/>
        <w:snapToGrid w:val="0"/>
        <w:spacing w:after="156" w:afterLines="50" w:line="360" w:lineRule="auto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选题指南</w:t>
      </w:r>
    </w:p>
    <w:p>
      <w:pPr>
        <w:shd w:val="clear" w:color="auto" w:fill="FFFFFF"/>
        <w:adjustRightInd w:val="0"/>
        <w:snapToGrid w:val="0"/>
        <w:spacing w:after="156" w:afterLines="50" w:line="360" w:lineRule="auto"/>
        <w:rPr>
          <w:rFonts w:ascii="仿宋" w:hAnsi="仿宋" w:eastAsia="仿宋" w:cs="宋体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一、主题活动</w:t>
      </w:r>
    </w:p>
    <w:p>
      <w:pPr>
        <w:shd w:val="clear" w:color="auto" w:fill="FFFFFF"/>
        <w:adjustRightInd w:val="0"/>
        <w:snapToGrid w:val="0"/>
        <w:spacing w:after="156" w:afterLines="50" w:line="360" w:lineRule="auto"/>
        <w:ind w:firstLine="561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1</w:t>
      </w:r>
      <w:r>
        <w:rPr>
          <w:rFonts w:ascii="仿宋" w:hAnsi="仿宋" w:eastAsia="仿宋" w:cs="宋体"/>
          <w:b/>
          <w:bCs/>
          <w:sz w:val="28"/>
          <w:szCs w:val="28"/>
        </w:rPr>
        <w:t>.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“追寻总书记初心”学习交流活动。</w:t>
      </w:r>
      <w:r>
        <w:rPr>
          <w:rFonts w:hint="eastAsia" w:ascii="仿宋" w:hAnsi="仿宋" w:eastAsia="仿宋" w:cs="宋体"/>
          <w:sz w:val="28"/>
          <w:szCs w:val="28"/>
        </w:rPr>
        <w:t>结合“青年大学习”行动具体要求，推动思政课堂理论学习与社会实践相结合，鼓励同学们走进陕西</w:t>
      </w:r>
      <w:r>
        <w:rPr>
          <w:rFonts w:ascii="仿宋" w:hAnsi="仿宋" w:eastAsia="仿宋" w:cs="宋体"/>
          <w:sz w:val="28"/>
          <w:szCs w:val="28"/>
        </w:rPr>
        <w:t>梁家河、河北正定、福建</w:t>
      </w:r>
      <w:r>
        <w:rPr>
          <w:rFonts w:hint="eastAsia" w:ascii="仿宋" w:hAnsi="仿宋" w:eastAsia="仿宋" w:cs="宋体"/>
          <w:sz w:val="28"/>
          <w:szCs w:val="28"/>
        </w:rPr>
        <w:t>福州、</w:t>
      </w:r>
      <w:r>
        <w:rPr>
          <w:rFonts w:ascii="仿宋" w:hAnsi="仿宋" w:eastAsia="仿宋" w:cs="宋体"/>
          <w:sz w:val="28"/>
          <w:szCs w:val="28"/>
        </w:rPr>
        <w:t>宁德等习近平总书记曾经工作</w:t>
      </w:r>
      <w:r>
        <w:rPr>
          <w:rFonts w:hint="eastAsia" w:ascii="仿宋" w:hAnsi="仿宋" w:eastAsia="仿宋" w:cs="宋体"/>
          <w:sz w:val="28"/>
          <w:szCs w:val="28"/>
        </w:rPr>
        <w:t>过的</w:t>
      </w:r>
      <w:r>
        <w:rPr>
          <w:rFonts w:ascii="仿宋" w:hAnsi="仿宋" w:eastAsia="仿宋" w:cs="宋体"/>
          <w:sz w:val="28"/>
          <w:szCs w:val="28"/>
        </w:rPr>
        <w:t>地区，</w:t>
      </w:r>
      <w:r>
        <w:rPr>
          <w:rFonts w:hint="eastAsia" w:ascii="仿宋" w:hAnsi="仿宋" w:eastAsia="仿宋" w:cs="宋体"/>
          <w:sz w:val="28"/>
          <w:szCs w:val="28"/>
        </w:rPr>
        <w:t>亲身感受习近平</w:t>
      </w:r>
      <w:r>
        <w:rPr>
          <w:rFonts w:ascii="仿宋" w:hAnsi="仿宋" w:eastAsia="仿宋" w:cs="宋体"/>
          <w:sz w:val="28"/>
          <w:szCs w:val="28"/>
        </w:rPr>
        <w:t>新时代中国特色社会主义思想萌发、形成</w:t>
      </w:r>
      <w:r>
        <w:rPr>
          <w:rFonts w:hint="eastAsia" w:ascii="仿宋" w:hAnsi="仿宋" w:eastAsia="仿宋" w:cs="宋体"/>
          <w:sz w:val="28"/>
          <w:szCs w:val="28"/>
        </w:rPr>
        <w:t>和</w:t>
      </w:r>
      <w:r>
        <w:rPr>
          <w:rFonts w:ascii="仿宋" w:hAnsi="仿宋" w:eastAsia="仿宋" w:cs="宋体"/>
          <w:sz w:val="28"/>
          <w:szCs w:val="28"/>
        </w:rPr>
        <w:t>实践</w:t>
      </w:r>
      <w:r>
        <w:rPr>
          <w:rFonts w:hint="eastAsia" w:ascii="仿宋" w:hAnsi="仿宋" w:eastAsia="仿宋" w:cs="宋体"/>
          <w:sz w:val="28"/>
          <w:szCs w:val="28"/>
        </w:rPr>
        <w:t>案例</w:t>
      </w:r>
      <w:r>
        <w:rPr>
          <w:rFonts w:ascii="仿宋" w:hAnsi="仿宋" w:eastAsia="仿宋" w:cs="宋体"/>
          <w:sz w:val="28"/>
          <w:szCs w:val="28"/>
        </w:rPr>
        <w:t>，</w:t>
      </w:r>
      <w:r>
        <w:rPr>
          <w:rFonts w:hint="eastAsia" w:ascii="仿宋" w:hAnsi="仿宋" w:eastAsia="仿宋" w:cs="宋体"/>
          <w:sz w:val="28"/>
          <w:szCs w:val="28"/>
        </w:rPr>
        <w:t>深入体会</w:t>
      </w:r>
      <w:r>
        <w:rPr>
          <w:rFonts w:ascii="仿宋" w:hAnsi="仿宋" w:eastAsia="仿宋" w:cs="宋体"/>
          <w:sz w:val="28"/>
          <w:szCs w:val="28"/>
        </w:rPr>
        <w:t>改革开放以来中国特色社会主义事业取得的</w:t>
      </w:r>
      <w:r>
        <w:rPr>
          <w:rFonts w:hint="eastAsia" w:ascii="仿宋" w:hAnsi="仿宋" w:eastAsia="仿宋" w:cs="宋体"/>
          <w:sz w:val="28"/>
          <w:szCs w:val="28"/>
        </w:rPr>
        <w:t>历史性</w:t>
      </w:r>
      <w:r>
        <w:rPr>
          <w:rFonts w:ascii="仿宋" w:hAnsi="仿宋" w:eastAsia="仿宋" w:cs="宋体"/>
          <w:sz w:val="28"/>
          <w:szCs w:val="28"/>
        </w:rPr>
        <w:t>成就</w:t>
      </w:r>
      <w:r>
        <w:rPr>
          <w:rFonts w:hint="eastAsia" w:ascii="仿宋" w:hAnsi="仿宋" w:eastAsia="仿宋" w:cs="宋体"/>
          <w:sz w:val="28"/>
          <w:szCs w:val="28"/>
        </w:rPr>
        <w:t>。</w:t>
      </w:r>
    </w:p>
    <w:p>
      <w:pPr>
        <w:shd w:val="clear" w:color="auto" w:fill="FFFFFF"/>
        <w:adjustRightInd w:val="0"/>
        <w:snapToGrid w:val="0"/>
        <w:spacing w:after="156" w:afterLines="50" w:line="360" w:lineRule="auto"/>
        <w:ind w:firstLine="56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</w:t>
      </w:r>
      <w:r>
        <w:rPr>
          <w:rFonts w:ascii="仿宋" w:hAnsi="仿宋" w:eastAsia="仿宋"/>
          <w:b/>
          <w:sz w:val="28"/>
          <w:szCs w:val="28"/>
        </w:rPr>
        <w:t>.</w:t>
      </w:r>
      <w:r>
        <w:rPr>
          <w:rFonts w:hint="eastAsia" w:ascii="仿宋" w:hAnsi="仿宋" w:eastAsia="仿宋"/>
          <w:b/>
          <w:sz w:val="28"/>
          <w:szCs w:val="28"/>
        </w:rPr>
        <w:t>“红色基因代代传”革命精神传承交流活动。</w:t>
      </w:r>
      <w:r>
        <w:rPr>
          <w:rFonts w:hint="eastAsia" w:ascii="仿宋" w:hAnsi="仿宋" w:eastAsia="仿宋"/>
          <w:sz w:val="28"/>
          <w:szCs w:val="28"/>
        </w:rPr>
        <w:t>鼓励同学们走进江西井冈山、江西瑞金、贵州遵义、陕西延安、河北西柏坡等革命圣地，深入学习“长征精神”，感受中华民族从站起来、富起来到强起来所经历的坎坷、所创造的奇迹，在回望来时的路中，坚定走好脚下的路、展望前行的路。</w:t>
      </w:r>
    </w:p>
    <w:p>
      <w:pPr>
        <w:shd w:val="clear" w:color="auto" w:fill="FFFFFF"/>
        <w:adjustRightInd w:val="0"/>
        <w:snapToGrid w:val="0"/>
        <w:spacing w:after="156" w:afterLines="50" w:line="360" w:lineRule="auto"/>
        <w:ind w:firstLine="561"/>
        <w:rPr>
          <w:rFonts w:ascii="仿宋" w:hAnsi="仿宋" w:eastAsia="仿宋" w:cs="宋体"/>
          <w:bCs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3.</w:t>
      </w:r>
      <w:r>
        <w:rPr>
          <w:rFonts w:hint="eastAsia" w:ascii="仿宋" w:hAnsi="仿宋" w:eastAsia="仿宋"/>
          <w:b/>
          <w:sz w:val="28"/>
          <w:szCs w:val="28"/>
        </w:rPr>
        <w:t>“全面依法治国”法治精神学习宣讲活动。</w:t>
      </w:r>
      <w:r>
        <w:rPr>
          <w:rFonts w:hint="eastAsia" w:ascii="仿宋" w:hAnsi="仿宋" w:eastAsia="仿宋" w:cs="宋体"/>
          <w:bCs/>
          <w:sz w:val="28"/>
          <w:szCs w:val="28"/>
        </w:rPr>
        <w:t>走进家乡的中小学</w:t>
      </w:r>
      <w:r>
        <w:rPr>
          <w:rFonts w:hint="eastAsia" w:ascii="仿宋" w:hAnsi="仿宋" w:eastAsia="仿宋" w:cs="宋体"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bCs/>
          <w:sz w:val="28"/>
          <w:szCs w:val="28"/>
          <w:lang w:val="en-US" w:eastAsia="zh-CN"/>
        </w:rPr>
        <w:t>乡村</w:t>
      </w:r>
      <w:r>
        <w:rPr>
          <w:rFonts w:hint="eastAsia" w:ascii="仿宋" w:hAnsi="仿宋" w:eastAsia="仿宋" w:cs="宋体"/>
          <w:bCs/>
          <w:sz w:val="28"/>
          <w:szCs w:val="28"/>
        </w:rPr>
        <w:t>，举办宪法学习课堂，普及宪法精神，感受宪法的意义与价值；走进基层一线开展法律咨询、等服务，增强人民群众遵法、守法、用法意识。</w:t>
      </w:r>
    </w:p>
    <w:p>
      <w:pPr>
        <w:shd w:val="clear" w:color="auto" w:fill="FFFFFF"/>
        <w:adjustRightInd w:val="0"/>
        <w:snapToGrid w:val="0"/>
        <w:spacing w:after="156" w:afterLines="50" w:line="360" w:lineRule="auto"/>
        <w:ind w:firstLine="561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4.“深入推进东北振兴发展”东北发展状况专项调研活动。</w:t>
      </w:r>
      <w:r>
        <w:rPr>
          <w:rFonts w:hint="eastAsia" w:ascii="仿宋" w:hAnsi="仿宋" w:eastAsia="仿宋"/>
          <w:bCs/>
          <w:sz w:val="28"/>
          <w:szCs w:val="28"/>
        </w:rPr>
        <w:t>鼓励青年学生走进政府部门、工农业企业、城镇乡村等地，深入调研东北三省在优化营商环境、培育壮大新动能、生态建设和粮食生产、共建“一带一路”、补齐民生领域短板等方面的具体举措和实施成效，感受东北振兴发展的决心和动力。</w:t>
      </w:r>
    </w:p>
    <w:p>
      <w:pPr>
        <w:adjustRightInd w:val="0"/>
        <w:snapToGrid w:val="0"/>
        <w:spacing w:after="156" w:afterLines="50" w:line="360" w:lineRule="auto"/>
        <w:ind w:firstLine="562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宋体"/>
          <w:b/>
          <w:bCs/>
          <w:sz w:val="28"/>
          <w:szCs w:val="28"/>
        </w:rPr>
        <w:t>5.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“建设美丽中国”生态文明实践活动</w:t>
      </w:r>
      <w:r>
        <w:rPr>
          <w:rFonts w:hint="eastAsia" w:ascii="仿宋" w:hAnsi="仿宋" w:eastAsia="仿宋" w:cs="Times New Roman"/>
          <w:b/>
          <w:sz w:val="28"/>
          <w:szCs w:val="28"/>
        </w:rPr>
        <w:t>。</w:t>
      </w:r>
      <w:r>
        <w:rPr>
          <w:rFonts w:hint="eastAsia" w:ascii="仿宋" w:hAnsi="仿宋" w:eastAsia="仿宋" w:cs="Times New Roman"/>
          <w:sz w:val="28"/>
          <w:szCs w:val="28"/>
        </w:rPr>
        <w:t>聚焦打赢大气、水、土壤污染防治攻坚战，开展环保宣传、生态修复、农村人居环境改善等调研实践活动，助力解决大气、水、土壤、农村人居环境等突出生态环境问题，推动生态文明建设发展。</w:t>
      </w:r>
    </w:p>
    <w:p>
      <w:pPr>
        <w:adjustRightInd w:val="0"/>
        <w:snapToGrid w:val="0"/>
        <w:spacing w:after="156" w:afterLines="50" w:line="360" w:lineRule="auto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6.</w:t>
      </w:r>
      <w:r>
        <w:rPr>
          <w:rFonts w:hint="eastAsia" w:ascii="仿宋" w:hAnsi="仿宋" w:eastAsia="仿宋"/>
          <w:b/>
          <w:bCs/>
          <w:sz w:val="28"/>
          <w:szCs w:val="28"/>
        </w:rPr>
        <w:t>“经济发展新方位”新经济发展调研活动。</w:t>
      </w:r>
      <w:r>
        <w:rPr>
          <w:rFonts w:hint="eastAsia" w:ascii="仿宋" w:hAnsi="仿宋" w:eastAsia="仿宋"/>
          <w:sz w:val="28"/>
          <w:szCs w:val="28"/>
        </w:rPr>
        <w:t>鼓励同学深入政府部门、高新技术园区，实地调研考察我国现行经济发展理念，了解经济体制情况，走进企业，与企业家、技术人员、管理人员交流，了解企业结构调整、转型升级、科技研发、生产销售情况，感受新经济形势下催生的新产业、新业态、新商业模式。</w:t>
      </w:r>
    </w:p>
    <w:p>
      <w:pPr>
        <w:adjustRightInd w:val="0"/>
        <w:snapToGrid w:val="0"/>
        <w:spacing w:after="156" w:afterLines="50" w:line="360" w:lineRule="auto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7.</w:t>
      </w:r>
      <w:r>
        <w:rPr>
          <w:rFonts w:hint="eastAsia" w:ascii="仿宋" w:hAnsi="仿宋" w:eastAsia="仿宋"/>
          <w:b/>
          <w:sz w:val="28"/>
          <w:szCs w:val="28"/>
        </w:rPr>
        <w:t>“科技改善民生”科技惠民发展调研活动。</w:t>
      </w:r>
      <w:r>
        <w:rPr>
          <w:rFonts w:hint="eastAsia" w:ascii="仿宋" w:hAnsi="仿宋" w:eastAsia="仿宋"/>
          <w:sz w:val="28"/>
          <w:szCs w:val="28"/>
        </w:rPr>
        <w:t>鼓励同学们走进企业、产品从设计到加工再到营销的形成的产业链，广泛深入调研新科技产品应用情况，例如5</w:t>
      </w:r>
      <w:r>
        <w:rPr>
          <w:rFonts w:ascii="仿宋" w:hAnsi="仿宋" w:eastAsia="仿宋"/>
          <w:sz w:val="28"/>
          <w:szCs w:val="28"/>
        </w:rPr>
        <w:t>G技术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新能源汽车等</w:t>
      </w:r>
      <w:r>
        <w:rPr>
          <w:rFonts w:hint="eastAsia" w:ascii="仿宋" w:hAnsi="仿宋" w:eastAsia="仿宋"/>
          <w:sz w:val="28"/>
          <w:szCs w:val="28"/>
        </w:rPr>
        <w:t>，也可以宣传核心技术的价值与意义，彰显工匠精神，为创新创业的蓬勃发展贡献力量。</w:t>
      </w:r>
    </w:p>
    <w:p>
      <w:pPr>
        <w:spacing w:before="240" w:after="240" w:line="540" w:lineRule="exact"/>
        <w:ind w:firstLine="561"/>
        <w:rPr>
          <w:rFonts w:hint="eastAsia" w:ascii="仿宋" w:hAnsi="仿宋" w:eastAsia="仿宋" w:cs="宋体"/>
          <w:bCs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8.“</w:t>
      </w:r>
      <w:r>
        <w:rPr>
          <w:rFonts w:hint="eastAsia" w:ascii="仿宋" w:hAnsi="仿宋" w:eastAsia="仿宋"/>
          <w:b/>
          <w:sz w:val="28"/>
          <w:szCs w:val="28"/>
        </w:rPr>
        <w:t>实施乡村振兴战略</w:t>
      </w:r>
      <w:r>
        <w:rPr>
          <w:rFonts w:ascii="仿宋" w:hAnsi="仿宋" w:eastAsia="仿宋"/>
          <w:b/>
          <w:sz w:val="28"/>
          <w:szCs w:val="28"/>
        </w:rPr>
        <w:t>”</w:t>
      </w:r>
      <w:r>
        <w:rPr>
          <w:rFonts w:hint="eastAsia" w:ascii="仿宋" w:hAnsi="仿宋" w:eastAsia="仿宋"/>
          <w:b/>
          <w:sz w:val="28"/>
          <w:szCs w:val="28"/>
        </w:rPr>
        <w:t>脱贫致富学习调研</w:t>
      </w:r>
      <w:r>
        <w:rPr>
          <w:rFonts w:ascii="仿宋" w:hAnsi="仿宋" w:eastAsia="仿宋"/>
          <w:b/>
          <w:sz w:val="28"/>
          <w:szCs w:val="28"/>
        </w:rPr>
        <w:t>活动</w:t>
      </w:r>
      <w:r>
        <w:rPr>
          <w:rFonts w:hint="eastAsia" w:ascii="仿宋" w:hAnsi="仿宋" w:eastAsia="仿宋"/>
          <w:bCs/>
          <w:sz w:val="28"/>
          <w:szCs w:val="28"/>
        </w:rPr>
        <w:t>。</w:t>
      </w:r>
      <w:r>
        <w:rPr>
          <w:rFonts w:hint="eastAsia" w:ascii="仿宋" w:hAnsi="仿宋" w:eastAsia="仿宋" w:cs="宋体"/>
          <w:bCs/>
          <w:sz w:val="28"/>
          <w:szCs w:val="28"/>
        </w:rPr>
        <w:t>实施乡村振兴战略是关系全面建设社会主义现代化国家的全局性、历史性任务，中国坚持走中国特色乡村振兴之路。2</w:t>
      </w:r>
      <w:r>
        <w:rPr>
          <w:rFonts w:ascii="仿宋" w:hAnsi="仿宋" w:eastAsia="仿宋" w:cs="宋体"/>
          <w:bCs/>
          <w:sz w:val="28"/>
          <w:szCs w:val="28"/>
        </w:rPr>
        <w:t>020</w:t>
      </w:r>
      <w:r>
        <w:rPr>
          <w:rFonts w:hint="eastAsia" w:ascii="仿宋" w:hAnsi="仿宋" w:eastAsia="仿宋" w:cs="宋体"/>
          <w:bCs/>
          <w:sz w:val="28"/>
          <w:szCs w:val="28"/>
        </w:rPr>
        <w:t>年是全面建成小康社会决胜期，为紧跟时代脉络，可走入西藏、云南、陕西、贵州等地的贫困村县，调查当地人民生活现状、脱贫工作进展及脱贫工作中遇到的主要问题等，亲身感受党的精准扶贫政策给农村带来的新变化，近距离感受广大扶贫干部的奉献精神，通过现场体验，增强对中国特色社会主义的道路自信、理论自信、制度自信、文化自信，增强“听党话、跟党走”的自觉性。</w:t>
      </w:r>
    </w:p>
    <w:p>
      <w:pPr>
        <w:spacing w:before="240" w:after="240" w:line="540" w:lineRule="exact"/>
        <w:ind w:firstLine="561"/>
        <w:rPr>
          <w:rFonts w:ascii="仿宋" w:hAnsi="仿宋" w:eastAsia="仿宋" w:cs="宋体"/>
          <w:bCs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9.</w:t>
      </w:r>
      <w:r>
        <w:rPr>
          <w:rFonts w:hint="eastAsia" w:ascii="仿宋" w:hAnsi="仿宋" w:eastAsia="仿宋"/>
          <w:b/>
          <w:sz w:val="28"/>
          <w:szCs w:val="28"/>
        </w:rPr>
        <w:t>“品味中华文明”传统文化探访活动。</w:t>
      </w:r>
      <w:r>
        <w:rPr>
          <w:rFonts w:hint="eastAsia" w:ascii="仿宋" w:hAnsi="仿宋" w:eastAsia="仿宋" w:cs="宋体"/>
          <w:bCs/>
          <w:sz w:val="28"/>
          <w:szCs w:val="28"/>
        </w:rPr>
        <w:t>中华优秀传统文化是中华民族的突出优势，是我们最深厚的文化软实力。鼓励同学们以亚洲博览会为契机，深入开展文化交流探寻活动，以实践考察、走访学习、实践交流等形式挖掘我国五千年来灿烂文化内涵。</w:t>
      </w:r>
    </w:p>
    <w:p>
      <w:pPr>
        <w:shd w:val="clear" w:color="auto" w:fill="FFFFFF"/>
        <w:adjustRightInd w:val="0"/>
        <w:snapToGrid w:val="0"/>
        <w:spacing w:after="156" w:afterLines="50" w:line="360" w:lineRule="auto"/>
        <w:ind w:firstLine="562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1</w:t>
      </w:r>
      <w:r>
        <w:rPr>
          <w:rFonts w:ascii="仿宋" w:hAnsi="仿宋" w:eastAsia="仿宋" w:cs="宋体"/>
          <w:b/>
          <w:bCs/>
          <w:sz w:val="28"/>
          <w:szCs w:val="28"/>
        </w:rPr>
        <w:t>0.“青年观察家”</w:t>
      </w:r>
      <w:r>
        <w:rPr>
          <w:rFonts w:hint="eastAsia" w:ascii="仿宋" w:hAnsi="仿宋" w:eastAsia="仿宋" w:cs="宋体"/>
          <w:b/>
          <w:bCs/>
          <w:sz w:val="28"/>
          <w:szCs w:val="28"/>
          <w:lang w:val="en-US" w:eastAsia="zh-CN"/>
        </w:rPr>
        <w:t>全面建成小康社会历史成就</w:t>
      </w:r>
      <w:r>
        <w:rPr>
          <w:rFonts w:ascii="仿宋" w:hAnsi="仿宋" w:eastAsia="仿宋" w:cs="宋体"/>
          <w:b/>
          <w:bCs/>
          <w:sz w:val="28"/>
          <w:szCs w:val="28"/>
        </w:rPr>
        <w:t>调研活动。</w:t>
      </w:r>
      <w:r>
        <w:rPr>
          <w:rFonts w:ascii="仿宋" w:hAnsi="仿宋" w:eastAsia="仿宋" w:cs="宋体"/>
          <w:bCs/>
          <w:sz w:val="28"/>
          <w:szCs w:val="28"/>
        </w:rPr>
        <w:t>以</w:t>
      </w:r>
      <w:r>
        <w:rPr>
          <w:rFonts w:hint="eastAsia" w:ascii="仿宋" w:hAnsi="仿宋" w:eastAsia="仿宋" w:cs="宋体"/>
          <w:bCs/>
          <w:sz w:val="28"/>
          <w:szCs w:val="28"/>
          <w:lang w:val="en-US" w:eastAsia="zh-CN"/>
        </w:rPr>
        <w:t>全面建成小康社会收官之年</w:t>
      </w:r>
      <w:r>
        <w:rPr>
          <w:rFonts w:ascii="仿宋" w:hAnsi="仿宋" w:eastAsia="仿宋" w:cs="宋体"/>
          <w:bCs/>
          <w:sz w:val="28"/>
          <w:szCs w:val="28"/>
        </w:rPr>
        <w:t>为契机，聚焦</w:t>
      </w:r>
      <w:r>
        <w:rPr>
          <w:rFonts w:hint="eastAsia" w:ascii="仿宋" w:hAnsi="仿宋" w:eastAsia="仿宋" w:cs="宋体"/>
          <w:bCs/>
          <w:sz w:val="28"/>
          <w:szCs w:val="28"/>
          <w:lang w:val="en-US" w:eastAsia="zh-CN"/>
        </w:rPr>
        <w:t>全面建成小康社会</w:t>
      </w:r>
      <w:r>
        <w:rPr>
          <w:rFonts w:ascii="仿宋" w:hAnsi="仿宋" w:eastAsia="仿宋" w:cs="宋体"/>
          <w:bCs/>
          <w:sz w:val="28"/>
          <w:szCs w:val="28"/>
        </w:rPr>
        <w:t>发展的重大事件、主要成就、重要地点、重点区域，开展参观考察、国情调研、专项走访，通过向书本学、向实践学、向群众学等多个渠道，在切实感受祖国发展变化的生动实践中升华爱国情怀，勇担时代责任，贡献青春力量。</w:t>
      </w:r>
    </w:p>
    <w:p>
      <w:pPr>
        <w:adjustRightInd w:val="0"/>
        <w:snapToGrid w:val="0"/>
        <w:spacing w:after="156" w:afterLines="50" w:line="360" w:lineRule="auto"/>
        <w:ind w:firstLine="562" w:firstLineChars="2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1</w:t>
      </w:r>
      <w:r>
        <w:rPr>
          <w:rFonts w:ascii="仿宋" w:hAnsi="仿宋" w:eastAsia="仿宋" w:cs="宋体"/>
          <w:b/>
          <w:bCs/>
          <w:sz w:val="28"/>
          <w:szCs w:val="28"/>
        </w:rPr>
        <w:t>1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.“追溯工大·重行百年”</w:t>
      </w:r>
      <w:r>
        <w:rPr>
          <w:rFonts w:hint="eastAsia" w:ascii="仿宋" w:hAnsi="仿宋" w:eastAsia="仿宋" w:cs="宋体"/>
          <w:b/>
          <w:bCs/>
          <w:sz w:val="28"/>
          <w:szCs w:val="28"/>
          <w:lang w:val="en-US" w:eastAsia="zh-CN"/>
        </w:rPr>
        <w:t>哈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工大</w:t>
      </w:r>
      <w:r>
        <w:rPr>
          <w:rFonts w:hint="eastAsia" w:ascii="仿宋" w:hAnsi="仿宋" w:eastAsia="仿宋" w:cs="宋体"/>
          <w:b/>
          <w:bCs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b/>
          <w:bCs/>
          <w:sz w:val="28"/>
          <w:szCs w:val="28"/>
          <w:lang w:val="en-US" w:eastAsia="zh-CN"/>
        </w:rPr>
        <w:t>八百壮士</w:t>
      </w:r>
      <w:r>
        <w:rPr>
          <w:rFonts w:hint="eastAsia" w:ascii="仿宋" w:hAnsi="仿宋" w:eastAsia="仿宋" w:cs="宋体"/>
          <w:b/>
          <w:bCs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b/>
          <w:bCs/>
          <w:sz w:val="28"/>
          <w:szCs w:val="28"/>
          <w:lang w:val="en-US" w:eastAsia="zh-CN"/>
        </w:rPr>
        <w:t>精神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调研活动。</w:t>
      </w:r>
      <w:r>
        <w:rPr>
          <w:rFonts w:hint="eastAsia" w:ascii="仿宋" w:hAnsi="仿宋" w:eastAsia="仿宋" w:cs="宋体"/>
          <w:sz w:val="28"/>
          <w:szCs w:val="28"/>
        </w:rPr>
        <w:t>鼓励同学认真学习工大百年校史，饮水思源，不忘八百壮士的无私奉献精神，走进八百壮士们的故乡，走近他们的家人、同事、朋友，了解他们的生活与奋斗历程，更加深入感受老一辈人的不朽精神。</w:t>
      </w:r>
    </w:p>
    <w:p>
      <w:pPr>
        <w:adjustRightInd w:val="0"/>
        <w:snapToGrid w:val="0"/>
        <w:spacing w:after="156" w:afterLines="50" w:line="360" w:lineRule="auto"/>
        <w:ind w:firstLine="562" w:firstLineChars="200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说明：</w:t>
      </w:r>
      <w:r>
        <w:rPr>
          <w:rFonts w:hint="eastAsia" w:ascii="仿宋" w:hAnsi="仿宋" w:eastAsia="仿宋" w:cs="宋体"/>
          <w:sz w:val="28"/>
          <w:szCs w:val="28"/>
        </w:rPr>
        <w:t>各实践团队可根据以上1</w:t>
      </w:r>
      <w:r>
        <w:rPr>
          <w:rFonts w:ascii="仿宋" w:hAnsi="仿宋" w:eastAsia="仿宋" w:cs="宋体"/>
          <w:sz w:val="28"/>
          <w:szCs w:val="28"/>
        </w:rPr>
        <w:t>1</w:t>
      </w:r>
      <w:r>
        <w:rPr>
          <w:rFonts w:hint="eastAsia" w:ascii="仿宋" w:hAnsi="仿宋" w:eastAsia="仿宋" w:cs="宋体"/>
          <w:sz w:val="28"/>
          <w:szCs w:val="28"/>
        </w:rPr>
        <w:t>个主题开展针对性的学习、调研、实践活动，也可根据通知中的8个团队类别，结合自身特长，另选主题开展相关的社会实践活动。</w:t>
      </w:r>
    </w:p>
    <w:p>
      <w:pPr>
        <w:spacing w:before="240" w:after="240" w:line="540" w:lineRule="exact"/>
        <w:ind w:firstLine="561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</w:t>
      </w:r>
      <w:r>
        <w:rPr>
          <w:rFonts w:ascii="仿宋" w:hAnsi="仿宋" w:eastAsia="仿宋"/>
          <w:b/>
          <w:sz w:val="28"/>
          <w:szCs w:val="28"/>
        </w:rPr>
        <w:t>.</w:t>
      </w:r>
      <w:r>
        <w:rPr>
          <w:rFonts w:hint="eastAsia" w:ascii="仿宋" w:hAnsi="仿宋" w:eastAsia="仿宋"/>
          <w:b/>
          <w:sz w:val="28"/>
          <w:szCs w:val="28"/>
        </w:rPr>
        <w:t>“感受大美新中国”探寻东北发展专项考察活动。</w:t>
      </w:r>
      <w:r>
        <w:rPr>
          <w:rFonts w:hint="eastAsia" w:ascii="仿宋" w:hAnsi="仿宋" w:eastAsia="仿宋"/>
          <w:bCs/>
          <w:sz w:val="28"/>
          <w:szCs w:val="28"/>
        </w:rPr>
        <w:t>鼓励青年学生走进黑龙江省抚远市、漠河县，感受当地独有的气候和生态环境，深刻理解习主席“绿水青山就是金山银山、冰天雪地也是金山银山”的科学指导思想；在实践中考察当地经济发展状况，探寻当地独特的寒地经济体系，体会习总书记“保护生态和发展生态旅游相得益彰”的指导思想。同时增强自身的家国情怀，以创新、协调、绿色、开放、共享的新发展理念为支撑，为东北地区发展助力。</w:t>
      </w:r>
    </w:p>
    <w:p>
      <w:pPr>
        <w:spacing w:before="240" w:after="240" w:line="540" w:lineRule="exact"/>
        <w:ind w:firstLine="561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</w:t>
      </w:r>
      <w:r>
        <w:rPr>
          <w:rFonts w:ascii="仿宋" w:hAnsi="仿宋" w:eastAsia="仿宋"/>
          <w:b/>
          <w:sz w:val="28"/>
          <w:szCs w:val="28"/>
        </w:rPr>
        <w:t>.</w:t>
      </w:r>
      <w:r>
        <w:rPr>
          <w:rFonts w:hint="eastAsia" w:ascii="仿宋" w:hAnsi="仿宋" w:eastAsia="仿宋"/>
          <w:b/>
          <w:sz w:val="28"/>
          <w:szCs w:val="28"/>
        </w:rPr>
        <w:t>“保障黄河长治久安”生态环保专项考察活动。</w:t>
      </w:r>
      <w:r>
        <w:rPr>
          <w:rFonts w:hint="eastAsia" w:ascii="仿宋" w:hAnsi="仿宋" w:eastAsia="仿宋"/>
          <w:bCs/>
          <w:sz w:val="28"/>
          <w:szCs w:val="28"/>
        </w:rPr>
        <w:t>正所谓“绿水青山就是金山银山”，保护黄河是事关中华民族伟大复兴的千秋大计，而新中国成立以来，黄河治理已取得了部分成就。然而目前黄河流域的生态保护和高质量发展仍为主要目标任务。本活动旨在希望同学们通过实地调研考察的形式，发掘黄河治理存在的问题，保护、传承、弘扬黄河文化。</w:t>
      </w:r>
    </w:p>
    <w:p>
      <w:pPr>
        <w:spacing w:before="240" w:after="240" w:line="540" w:lineRule="exact"/>
        <w:ind w:firstLine="561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3</w:t>
      </w:r>
      <w:r>
        <w:rPr>
          <w:rFonts w:ascii="仿宋" w:hAnsi="仿宋" w:eastAsia="仿宋"/>
          <w:b/>
          <w:sz w:val="28"/>
          <w:szCs w:val="28"/>
        </w:rPr>
        <w:t>.</w:t>
      </w:r>
      <w:r>
        <w:rPr>
          <w:rFonts w:hint="eastAsia" w:ascii="仿宋" w:hAnsi="仿宋" w:eastAsia="仿宋"/>
          <w:b/>
          <w:sz w:val="28"/>
          <w:szCs w:val="28"/>
        </w:rPr>
        <w:t>“垃圾分类调研行”生态文明专项实践活动。</w:t>
      </w:r>
      <w:r>
        <w:rPr>
          <w:rFonts w:hint="eastAsia" w:ascii="仿宋" w:hAnsi="仿宋" w:eastAsia="仿宋"/>
          <w:bCs/>
          <w:sz w:val="28"/>
          <w:szCs w:val="28"/>
        </w:rPr>
        <w:t>中国坚持走绿色、低碳、可持续发展的道路。本活动鼓励同学们考察走访已经建立垃圾处理系统的部分城市，如北京、上海等。分析了解其分类投放、分类收集、分类运输、分类处理的过程，切实体会实施垃圾分类的重要性；培养绿色环保的可持续发展观念。</w:t>
      </w:r>
    </w:p>
    <w:p>
      <w:pPr>
        <w:spacing w:before="240" w:after="240" w:line="540" w:lineRule="exact"/>
        <w:ind w:firstLine="561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4.“打赢脱贫攻坚战”龙江精准扶贫调研实践活动。</w:t>
      </w:r>
      <w:r>
        <w:rPr>
          <w:rFonts w:hint="eastAsia" w:ascii="仿宋" w:hAnsi="仿宋" w:eastAsia="仿宋"/>
          <w:bCs/>
          <w:sz w:val="28"/>
          <w:szCs w:val="28"/>
        </w:rPr>
        <w:t>鼓励青年学生走访黑龙江拜泉县、广西金秀县等贫困县，从当地精准扶贫工作机制、特色产业发展状况、劳务输出状况、异地搬迁、生态保护、医疗救助等情况着手，详细调研扶贫开发事业的机制、保障、成效，开展扶贫帮困活动，助力全面小康</w:t>
      </w:r>
    </w:p>
    <w:p>
      <w:pPr>
        <w:adjustRightInd w:val="0"/>
        <w:snapToGrid w:val="0"/>
        <w:spacing w:after="156" w:afterLines="50" w:line="360" w:lineRule="auto"/>
        <w:ind w:firstLine="562" w:firstLineChars="200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5</w:t>
      </w:r>
      <w:r>
        <w:rPr>
          <w:rFonts w:ascii="仿宋" w:hAnsi="仿宋" w:eastAsia="仿宋" w:cs="宋体"/>
          <w:b/>
          <w:bCs/>
          <w:sz w:val="28"/>
          <w:szCs w:val="28"/>
        </w:rPr>
        <w:t>.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“百年哈工大”校友寻访活动。</w:t>
      </w:r>
      <w:r>
        <w:rPr>
          <w:rFonts w:hint="eastAsia" w:ascii="仿宋" w:hAnsi="仿宋" w:eastAsia="仿宋" w:cs="宋体"/>
          <w:bCs/>
          <w:sz w:val="28"/>
          <w:szCs w:val="28"/>
        </w:rPr>
        <w:t>为更好地迎接百年校庆，感悟哈工大精神内涵，鼓励同学们深入各地开展优秀校友寻访活动，深入挖掘不同校友眼中的哈工大校训、哈工大精神、哈工大文化，助力百年校庆的筹备。</w:t>
      </w:r>
    </w:p>
    <w:p>
      <w:pPr>
        <w:adjustRightInd w:val="0"/>
        <w:snapToGrid w:val="0"/>
        <w:spacing w:after="156" w:afterLines="50" w:line="360" w:lineRule="auto"/>
        <w:ind w:firstLine="562" w:firstLineChars="200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6</w:t>
      </w:r>
      <w:r>
        <w:rPr>
          <w:rFonts w:ascii="仿宋" w:hAnsi="仿宋" w:eastAsia="仿宋" w:cs="宋体"/>
          <w:b/>
          <w:bCs/>
          <w:sz w:val="28"/>
          <w:szCs w:val="28"/>
        </w:rPr>
        <w:t>.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“关注美丽乡村”实地调查活动。</w:t>
      </w:r>
      <w:r>
        <w:rPr>
          <w:rFonts w:hint="eastAsia" w:ascii="仿宋" w:hAnsi="仿宋" w:eastAsia="仿宋" w:cs="宋体"/>
          <w:sz w:val="28"/>
          <w:szCs w:val="28"/>
        </w:rPr>
        <w:t>建设美丽乡村是我国新农村建设的重要内容，了解农村的卫生状况对建设美丽乡村具有十分重要的意义。鼓励同学们走进农村，调查农村的卫生状况，了解农村垃圾处理的机制，收集民众对乡村卫生状况的感受及建议，为改善乡村状况提出建议。</w:t>
      </w:r>
    </w:p>
    <w:p>
      <w:pPr>
        <w:shd w:val="clear" w:color="auto" w:fill="FFFFFF"/>
        <w:adjustRightInd w:val="0"/>
        <w:snapToGrid w:val="0"/>
        <w:spacing w:after="156" w:afterLines="50" w:line="360" w:lineRule="auto"/>
        <w:ind w:firstLine="561"/>
        <w:rPr>
          <w:rFonts w:hint="eastAsia" w:ascii="仿宋" w:hAnsi="仿宋" w:eastAsia="仿宋" w:cs="宋体"/>
          <w:bCs/>
          <w:sz w:val="28"/>
          <w:szCs w:val="28"/>
        </w:rPr>
      </w:pPr>
      <w:r>
        <w:rPr>
          <w:rFonts w:ascii="仿宋" w:hAnsi="仿宋" w:eastAsia="仿宋" w:cs="宋体"/>
          <w:b/>
          <w:sz w:val="28"/>
          <w:szCs w:val="28"/>
        </w:rPr>
        <w:t>7</w:t>
      </w:r>
      <w:r>
        <w:rPr>
          <w:rFonts w:hint="eastAsia" w:ascii="仿宋" w:hAnsi="仿宋" w:eastAsia="仿宋" w:cs="宋体"/>
          <w:b/>
          <w:sz w:val="28"/>
          <w:szCs w:val="28"/>
        </w:rPr>
        <w:t>.</w:t>
      </w:r>
      <w:r>
        <w:rPr>
          <w:rFonts w:hint="eastAsia" w:ascii="仿宋" w:hAnsi="仿宋" w:eastAsia="仿宋"/>
          <w:b/>
          <w:sz w:val="28"/>
          <w:szCs w:val="28"/>
        </w:rPr>
        <w:t>“决胜全面小康”脱贫调研活动。</w:t>
      </w:r>
      <w:r>
        <w:rPr>
          <w:rFonts w:hint="eastAsia" w:ascii="仿宋" w:hAnsi="仿宋" w:eastAsia="仿宋" w:cs="宋体"/>
          <w:bCs/>
          <w:sz w:val="28"/>
          <w:szCs w:val="28"/>
        </w:rPr>
        <w:t>鼓励同学们探访成功脱贫地区，学习脱贫经验，将有用的经验进行推广，</w:t>
      </w:r>
      <w:r>
        <w:rPr>
          <w:rFonts w:hint="eastAsia" w:ascii="仿宋" w:hAnsi="仿宋" w:eastAsia="仿宋" w:cs="宋体"/>
          <w:bCs/>
          <w:sz w:val="28"/>
          <w:szCs w:val="28"/>
          <w:lang w:val="en-US" w:eastAsia="zh-CN"/>
        </w:rPr>
        <w:t>总结</w:t>
      </w:r>
      <w:r>
        <w:rPr>
          <w:rFonts w:hint="eastAsia" w:ascii="仿宋" w:hAnsi="仿宋" w:eastAsia="仿宋" w:cs="宋体"/>
          <w:bCs/>
          <w:sz w:val="28"/>
          <w:szCs w:val="28"/>
        </w:rPr>
        <w:t>脱贫的新方法、新途径、新思路。通过这种调查活动，让同学们更了解我国当前的脱贫形势，对我国2020年</w:t>
      </w:r>
      <w:r>
        <w:rPr>
          <w:rFonts w:hint="eastAsia" w:ascii="仿宋" w:hAnsi="仿宋" w:eastAsia="仿宋" w:cs="宋体"/>
          <w:bCs/>
          <w:sz w:val="28"/>
          <w:szCs w:val="28"/>
          <w:lang w:val="en-US" w:eastAsia="zh-CN"/>
        </w:rPr>
        <w:t>脱贫攻坚</w:t>
      </w:r>
      <w:r>
        <w:rPr>
          <w:rFonts w:hint="eastAsia" w:ascii="仿宋" w:hAnsi="仿宋" w:eastAsia="仿宋" w:cs="宋体"/>
          <w:bCs/>
          <w:sz w:val="28"/>
          <w:szCs w:val="28"/>
        </w:rPr>
        <w:t>目标有更深的体会。</w:t>
      </w:r>
    </w:p>
    <w:p>
      <w:pPr>
        <w:shd w:val="clear" w:color="auto" w:fill="FFFFFF"/>
        <w:adjustRightInd w:val="0"/>
        <w:snapToGrid w:val="0"/>
        <w:spacing w:after="156" w:afterLines="50" w:line="360" w:lineRule="auto"/>
        <w:ind w:firstLine="561"/>
        <w:rPr>
          <w:rFonts w:hint="default" w:ascii="仿宋" w:hAnsi="仿宋" w:eastAsia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宋体"/>
          <w:b/>
          <w:sz w:val="28"/>
          <w:szCs w:val="28"/>
        </w:rPr>
        <w:t>.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国家治理体系和国家治理能力现代化</w:t>
      </w:r>
      <w:r>
        <w:rPr>
          <w:rFonts w:hint="eastAsia" w:ascii="仿宋" w:hAnsi="仿宋" w:eastAsia="仿宋"/>
          <w:b/>
          <w:sz w:val="28"/>
          <w:szCs w:val="28"/>
        </w:rPr>
        <w:t>调研活动。</w:t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围绕十九届四中全会和十九届四中全会公报提出的13个显著优势，鼓励同学们结合自身专业，深入城市、社区、乡村等就如何进一步发挥13个显著优势开展深入调研。</w:t>
      </w:r>
      <w:r>
        <w:rPr>
          <w:rFonts w:hint="default" w:ascii="仿宋" w:hAnsi="仿宋" w:eastAsia="仿宋"/>
          <w:b w:val="0"/>
          <w:bCs/>
          <w:sz w:val="28"/>
          <w:szCs w:val="28"/>
          <w:lang w:val="en-US" w:eastAsia="zh-CN"/>
        </w:rPr>
        <w:t>为坚持和完善中国特色社会主义制度、推进国家治理体系和治理能力现代化，实现“两个一百年”奋斗目标、实现中华民族伟大复兴的中国梦而努力奋斗</w:t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。</w:t>
      </w:r>
    </w:p>
    <w:p>
      <w:pPr>
        <w:adjustRightInd w:val="0"/>
        <w:snapToGrid w:val="0"/>
        <w:spacing w:after="156" w:afterLines="50" w:line="360" w:lineRule="auto"/>
        <w:ind w:firstLine="562" w:firstLineChars="200"/>
        <w:rPr>
          <w:rFonts w:ascii="仿宋" w:hAnsi="仿宋" w:eastAsia="仿宋" w:cs="宋体"/>
          <w:b/>
          <w:bCs/>
          <w:sz w:val="28"/>
          <w:szCs w:val="28"/>
        </w:rPr>
      </w:pPr>
      <w:bookmarkStart w:id="0" w:name="_GoBack"/>
      <w:bookmarkEnd w:id="0"/>
    </w:p>
    <w:p>
      <w:pPr>
        <w:adjustRightInd w:val="0"/>
        <w:snapToGrid w:val="0"/>
        <w:spacing w:after="156" w:afterLines="50" w:line="360" w:lineRule="auto"/>
        <w:ind w:firstLine="562" w:firstLineChars="200"/>
        <w:rPr>
          <w:rFonts w:ascii="仿宋" w:hAnsi="仿宋" w:eastAsia="仿宋"/>
          <w:b/>
          <w:sz w:val="28"/>
          <w:szCs w:val="28"/>
        </w:rPr>
      </w:pP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5C"/>
    <w:rsid w:val="00051D6D"/>
    <w:rsid w:val="00126C76"/>
    <w:rsid w:val="00157A34"/>
    <w:rsid w:val="001F1211"/>
    <w:rsid w:val="002E17C1"/>
    <w:rsid w:val="003B2945"/>
    <w:rsid w:val="0051155C"/>
    <w:rsid w:val="0053054B"/>
    <w:rsid w:val="0055052E"/>
    <w:rsid w:val="005953CB"/>
    <w:rsid w:val="00692D57"/>
    <w:rsid w:val="00713CC3"/>
    <w:rsid w:val="009E7838"/>
    <w:rsid w:val="00A0708F"/>
    <w:rsid w:val="00A97EE9"/>
    <w:rsid w:val="00AF19E4"/>
    <w:rsid w:val="00B7043A"/>
    <w:rsid w:val="00C203AA"/>
    <w:rsid w:val="00C70D64"/>
    <w:rsid w:val="00D15909"/>
    <w:rsid w:val="00F922F2"/>
    <w:rsid w:val="2B34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393</Words>
  <Characters>2242</Characters>
  <Lines>18</Lines>
  <Paragraphs>5</Paragraphs>
  <TotalTime>7</TotalTime>
  <ScaleCrop>false</ScaleCrop>
  <LinksUpToDate>false</LinksUpToDate>
  <CharactersWithSpaces>2630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2019-12-11T09:45:00Z</dcterms:created>
  <dc:creator>李田 陈</dc:creator>
  <cp:lastModifiedBy>Administrator</cp:lastModifiedBy>
  <dcterms:modified xsi:type="dcterms:W3CDTF">2019-12-17T01:22:18Z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