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A43E" w14:textId="77777777" w:rsidR="002E7999" w:rsidRPr="00F975D7" w:rsidRDefault="002E7999" w:rsidP="006C65E5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</w:p>
    <w:p w14:paraId="4BBEAF5F" w14:textId="073AF58A" w:rsidR="002F05C2" w:rsidRPr="00923534" w:rsidRDefault="002F05C2" w:rsidP="006C65E5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923534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中国大学生知行促进计划</w:t>
      </w:r>
    </w:p>
    <w:p w14:paraId="6D5AA8F9" w14:textId="2AD6B38A" w:rsidR="00914A96" w:rsidRPr="00923534" w:rsidRDefault="00ED2E18" w:rsidP="006C65E5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2021</w:t>
      </w:r>
      <w:r w:rsidR="00914A96" w:rsidRPr="0092353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年</w:t>
      </w: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第四</w:t>
      </w:r>
      <w:r w:rsidR="003F7EF8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届</w:t>
      </w:r>
      <w:r w:rsidR="00914A96" w:rsidRPr="0092353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中国大学生动力电池创新竞赛</w:t>
      </w:r>
    </w:p>
    <w:p w14:paraId="4A115403" w14:textId="3F19A41E" w:rsidR="002E7999" w:rsidRPr="00923534" w:rsidRDefault="00671D5B" w:rsidP="006C65E5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大学生团队申报</w:t>
      </w:r>
      <w:r w:rsidR="00636657" w:rsidRPr="0092353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说明</w:t>
      </w:r>
    </w:p>
    <w:p w14:paraId="15D0E52A" w14:textId="77777777" w:rsidR="001E45E4" w:rsidRPr="00923534" w:rsidRDefault="001E45E4" w:rsidP="006C65E5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14:paraId="09F42938" w14:textId="31A617A2" w:rsidR="003F7EF8" w:rsidRPr="003F7EF8" w:rsidRDefault="003F7EF8" w:rsidP="003F7EF8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【</w:t>
      </w:r>
      <w:r w:rsidRPr="003F7EF8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指导单位</w:t>
      </w:r>
      <w:r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】</w:t>
      </w:r>
      <w:r w:rsidR="003B4E3F" w:rsidRPr="0027325B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中国汽车动力电池产业创新联盟</w:t>
      </w:r>
    </w:p>
    <w:p w14:paraId="76DDFC38" w14:textId="4531D8EC" w:rsidR="00CA140E" w:rsidRPr="003F7EF8" w:rsidRDefault="003F7EF8" w:rsidP="003F7EF8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【联合主办】</w:t>
      </w:r>
      <w:r w:rsidRPr="003F7E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</w:t>
      </w:r>
      <w:r w:rsidR="00ED2E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新能源</w:t>
      </w:r>
      <w:r w:rsidRPr="003F7EF8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、中国大学生知行促进计划</w:t>
      </w:r>
    </w:p>
    <w:p w14:paraId="3D21D6FF" w14:textId="77777777" w:rsidR="000822AD" w:rsidRPr="00F56ADE" w:rsidRDefault="000822AD" w:rsidP="006C65E5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5641C8C8" w14:textId="1251A647" w:rsidR="007611E4" w:rsidRPr="00923534" w:rsidRDefault="00804C80" w:rsidP="00F95F46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项目说明</w:t>
      </w:r>
    </w:p>
    <w:p w14:paraId="6F995949" w14:textId="77777777" w:rsidR="00325C31" w:rsidRDefault="00325C31" w:rsidP="00325C31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2021年，中国大学生知行促进计划（简称“知行计划”）设立1,000余个资助名额，为大学生团队提供公益资金、专家指导、知名企业</w:t>
      </w:r>
      <w:proofErr w:type="gramStart"/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实习校招直通</w:t>
      </w:r>
      <w:proofErr w:type="gramEnd"/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名额等多样的支持内容，持续赋能青年成长、支持青年创新、培养青年责任。知行计划于2012年正式设立，旨在动员社会力量参与支持大学生成长发展，以青年力量，创造美好世界。多年来已累计发动超过470所大学的7,700多支大学生团队参与助学支教、环境保护、创新创业、专业竞赛等多样的大学生社会实践和成长发展项目，使6,600余所乡村学校的300余万师生受益</w:t>
      </w:r>
      <w:r w:rsidRPr="00257135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29BA095B" w14:textId="03970131" w:rsidR="00ED2E18" w:rsidRPr="00ED2E18" w:rsidRDefault="00ED2E18" w:rsidP="001A2008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ED2E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中国大学生动力电池创新竞赛由LG化学</w:t>
      </w:r>
      <w:r w:rsidR="00CD0FEE" w:rsidRPr="00CD0FE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</w:t>
      </w:r>
      <w:r w:rsidR="003B2BCB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LG新能源前身</w:t>
      </w:r>
      <w:r w:rsidR="00CD0FEE" w:rsidRPr="00CD0FE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  <w:r w:rsidRPr="00ED2E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于2018</w:t>
      </w:r>
      <w:r w:rsidR="001A200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年发起，</w:t>
      </w:r>
      <w:r w:rsidRPr="00ED2E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2019年成为知行计划核心项目，2020年中国汽车动力电池产业创新联盟作为指导单位，给予赛事重要支持。截至2020年，三届赛事累计共有来自全国49所高校208支大学生团队提交创新方案，中科院院士、长江学者、教授等131位专家老师，为参赛团队提供专业指导，聚焦66万+公众关注。</w:t>
      </w:r>
    </w:p>
    <w:p w14:paraId="126AEFEC" w14:textId="77777777" w:rsidR="00325C31" w:rsidRPr="00325C31" w:rsidRDefault="00325C31" w:rsidP="00325C31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325C31">
        <w:rPr>
          <w:rFonts w:ascii="微软雅黑" w:eastAsia="微软雅黑" w:hAnsi="微软雅黑" w:hint="eastAsia"/>
          <w:color w:val="000000" w:themeColor="text1"/>
          <w:sz w:val="24"/>
          <w:szCs w:val="24"/>
        </w:rPr>
        <w:t>2021年为大学生提供更具针对性的专业指导，第四届赛事将由LG新能源携手知行计划，在中国汽车动力电池产业创新联盟指导下继续开展。聚焦赛事专业及科普方向，组织15+高校40+专业大学生团队参与提报创新方案，并通过校园传播，推动大学生关注动力电池对新能源汽车行业带来的革命性变化，发现和培养更多对动力电池、材料以及相关应用有浓厚兴趣和研究的优秀人才，为大学生未来在专业领域的发展提供支持和帮助。</w:t>
      </w:r>
    </w:p>
    <w:p w14:paraId="1E55F91F" w14:textId="04F04021" w:rsidR="005962F4" w:rsidRDefault="00ED2E18" w:rsidP="001A2008">
      <w:pPr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ED2E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大赛现已启动高校征集，更多详细信息，请关注</w:t>
      </w:r>
      <w:r w:rsidR="00CD0FEE" w:rsidRPr="00CD0FEE">
        <w:rPr>
          <w:rFonts w:ascii="微软雅黑" w:eastAsia="微软雅黑" w:hAnsi="微软雅黑" w:hint="eastAsia"/>
          <w:color w:val="000000" w:themeColor="text1"/>
          <w:sz w:val="24"/>
          <w:szCs w:val="24"/>
        </w:rPr>
        <w:t>知行计划官方网站www.zhixingjihua.com及LG新能源</w:t>
      </w:r>
      <w:proofErr w:type="gramStart"/>
      <w:r w:rsidR="00CD0FEE" w:rsidRPr="00CD0FE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微信公众号</w:t>
      </w:r>
      <w:proofErr w:type="gramEnd"/>
      <w:r w:rsidR="00CD0FEE" w:rsidRPr="00CD0FE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（LG新能源）</w:t>
      </w:r>
      <w:r w:rsidRPr="00ED2E18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49405256" w14:textId="77777777" w:rsidR="00ED2E18" w:rsidRPr="00ED2E18" w:rsidRDefault="00ED2E18" w:rsidP="00ED2E18">
      <w:pPr>
        <w:spacing w:line="44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14:paraId="6342D4B4" w14:textId="30E11C72" w:rsidR="00043CCD" w:rsidRDefault="00EC405C" w:rsidP="00043CCD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赛事主题</w:t>
      </w:r>
    </w:p>
    <w:p w14:paraId="470D1B7A" w14:textId="532AEF28" w:rsidR="00850376" w:rsidRPr="00850376" w:rsidRDefault="00850376" w:rsidP="00850376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50376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赛团队需：①结合以下专业领域主题方向，针对目前动力电池现状与发展趋势，规划出合理的创意方案，并确保其合理性、完整性、创新性；②同时结合科普方向，开展相关内容科普宣传；③可图文结合的形式对创意理念进行阐述。</w:t>
      </w:r>
    </w:p>
    <w:p w14:paraId="212CCCC3" w14:textId="77777777" w:rsidR="00ED2E18" w:rsidRPr="00850376" w:rsidRDefault="00ED2E18" w:rsidP="00ED2E18">
      <w:pPr>
        <w:numPr>
          <w:ilvl w:val="0"/>
          <w:numId w:val="15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850376">
        <w:rPr>
          <w:rFonts w:ascii="微软雅黑" w:eastAsia="微软雅黑" w:hAnsi="微软雅黑" w:cs="Times New Roman" w:hint="eastAsia"/>
          <w:sz w:val="24"/>
          <w:szCs w:val="24"/>
        </w:rPr>
        <w:lastRenderedPageBreak/>
        <w:t>专业领域方向</w:t>
      </w:r>
    </w:p>
    <w:p w14:paraId="4EB822D7" w14:textId="77777777" w:rsidR="00ED2E18" w:rsidRPr="002A722F" w:rsidRDefault="00ED2E18" w:rsidP="00ED2E18">
      <w:p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技术与理论创新，商业模式创新</w:t>
      </w:r>
    </w:p>
    <w:p w14:paraId="091D6F52" w14:textId="77777777" w:rsidR="00ED2E18" w:rsidRPr="002A722F" w:rsidRDefault="00ED2E18" w:rsidP="00ED2E18">
      <w:pPr>
        <w:numPr>
          <w:ilvl w:val="0"/>
          <w:numId w:val="16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现有</w:t>
      </w:r>
      <w:proofErr w:type="gramStart"/>
      <w:r w:rsidRPr="002A722F">
        <w:rPr>
          <w:rFonts w:ascii="微软雅黑" w:eastAsia="微软雅黑" w:hAnsi="微软雅黑" w:cs="Times New Roman"/>
          <w:sz w:val="24"/>
          <w:szCs w:val="24"/>
        </w:rPr>
        <w:t>锂</w:t>
      </w:r>
      <w:proofErr w:type="gramEnd"/>
      <w:r w:rsidRPr="002A722F">
        <w:rPr>
          <w:rFonts w:ascii="微软雅黑" w:eastAsia="微软雅黑" w:hAnsi="微软雅黑" w:cs="Times New Roman"/>
          <w:sz w:val="24"/>
          <w:szCs w:val="24"/>
        </w:rPr>
        <w:t>离子电池体系的性能提升</w:t>
      </w:r>
    </w:p>
    <w:p w14:paraId="49444EC4" w14:textId="77777777" w:rsidR="00ED2E18" w:rsidRPr="002A722F" w:rsidRDefault="00ED2E18" w:rsidP="00ED2E18">
      <w:pPr>
        <w:numPr>
          <w:ilvl w:val="0"/>
          <w:numId w:val="17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安全性，能量密度，快充，寿命等</w:t>
      </w:r>
    </w:p>
    <w:p w14:paraId="5C8E94F6" w14:textId="77777777" w:rsidR="00ED2E18" w:rsidRPr="002A722F" w:rsidRDefault="00ED2E18" w:rsidP="00ED2E18">
      <w:pPr>
        <w:numPr>
          <w:ilvl w:val="0"/>
          <w:numId w:val="17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环境适应性（热管理，低温性能改善）</w:t>
      </w:r>
    </w:p>
    <w:p w14:paraId="64F58073" w14:textId="77777777" w:rsidR="00ED2E18" w:rsidRPr="002A722F" w:rsidRDefault="00ED2E18" w:rsidP="00ED2E18">
      <w:pPr>
        <w:numPr>
          <w:ilvl w:val="0"/>
          <w:numId w:val="16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新一代电池体系（</w:t>
      </w:r>
      <w:proofErr w:type="gramStart"/>
      <w:r w:rsidRPr="002A722F">
        <w:rPr>
          <w:rFonts w:ascii="微软雅黑" w:eastAsia="微软雅黑" w:hAnsi="微软雅黑" w:cs="Times New Roman"/>
          <w:sz w:val="24"/>
          <w:szCs w:val="24"/>
        </w:rPr>
        <w:t>锂硫电池</w:t>
      </w:r>
      <w:proofErr w:type="gramEnd"/>
      <w:r w:rsidRPr="002A722F">
        <w:rPr>
          <w:rFonts w:ascii="微软雅黑" w:eastAsia="微软雅黑" w:hAnsi="微软雅黑" w:cs="Times New Roman"/>
          <w:sz w:val="24"/>
          <w:szCs w:val="24"/>
        </w:rPr>
        <w:t>，全固态电池等）</w:t>
      </w:r>
    </w:p>
    <w:p w14:paraId="394DA8E0" w14:textId="77777777" w:rsidR="00ED2E18" w:rsidRPr="002A722F" w:rsidRDefault="00ED2E18" w:rsidP="00ED2E18">
      <w:pPr>
        <w:numPr>
          <w:ilvl w:val="0"/>
          <w:numId w:val="16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全生命周期管理</w:t>
      </w:r>
    </w:p>
    <w:p w14:paraId="73545ED5" w14:textId="77777777" w:rsidR="00ED2E18" w:rsidRPr="002A722F" w:rsidRDefault="00ED2E18" w:rsidP="00ED2E18">
      <w:pPr>
        <w:numPr>
          <w:ilvl w:val="0"/>
          <w:numId w:val="18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梯次利用</w:t>
      </w:r>
      <w:r w:rsidRPr="002A722F">
        <w:rPr>
          <w:rFonts w:ascii="微软雅黑" w:eastAsia="微软雅黑" w:hAnsi="微软雅黑" w:cs="Times New Roman" w:hint="eastAsia"/>
          <w:sz w:val="24"/>
          <w:szCs w:val="24"/>
        </w:rPr>
        <w:t>、</w:t>
      </w:r>
      <w:r w:rsidRPr="002A722F">
        <w:rPr>
          <w:rFonts w:ascii="微软雅黑" w:eastAsia="微软雅黑" w:hAnsi="微软雅黑" w:cs="Times New Roman"/>
          <w:sz w:val="24"/>
          <w:szCs w:val="24"/>
        </w:rPr>
        <w:t>回收</w:t>
      </w:r>
    </w:p>
    <w:p w14:paraId="06C6F9D5" w14:textId="77777777" w:rsidR="00ED2E18" w:rsidRPr="002A722F" w:rsidRDefault="00ED2E18" w:rsidP="00ED2E18">
      <w:pPr>
        <w:numPr>
          <w:ilvl w:val="0"/>
          <w:numId w:val="18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环境技术经济性研究（碳排放等）</w:t>
      </w:r>
    </w:p>
    <w:p w14:paraId="1A6B1BF3" w14:textId="77777777" w:rsidR="00ED2E18" w:rsidRPr="002A722F" w:rsidRDefault="00ED2E18" w:rsidP="00ED2E18">
      <w:pPr>
        <w:numPr>
          <w:ilvl w:val="0"/>
          <w:numId w:val="16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智能电池（BMS,AI/大数据，仿真分析等）</w:t>
      </w:r>
    </w:p>
    <w:p w14:paraId="1A1BFC44" w14:textId="77777777" w:rsidR="00ED2E18" w:rsidRPr="00850376" w:rsidRDefault="00ED2E18" w:rsidP="00ED2E18">
      <w:pPr>
        <w:numPr>
          <w:ilvl w:val="0"/>
          <w:numId w:val="15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850376">
        <w:rPr>
          <w:rFonts w:ascii="微软雅黑" w:eastAsia="微软雅黑" w:hAnsi="微软雅黑" w:cs="Times New Roman"/>
          <w:sz w:val="24"/>
          <w:szCs w:val="24"/>
        </w:rPr>
        <w:t>科普</w:t>
      </w:r>
      <w:r w:rsidRPr="00850376">
        <w:rPr>
          <w:rFonts w:ascii="微软雅黑" w:eastAsia="微软雅黑" w:hAnsi="微软雅黑" w:cs="Times New Roman" w:hint="eastAsia"/>
          <w:sz w:val="24"/>
          <w:szCs w:val="24"/>
        </w:rPr>
        <w:t>领域方向</w:t>
      </w:r>
    </w:p>
    <w:p w14:paraId="3EA97F04" w14:textId="77777777" w:rsidR="00ED2E18" w:rsidRPr="002A722F" w:rsidRDefault="00ED2E18" w:rsidP="00ED2E18">
      <w:pPr>
        <w:numPr>
          <w:ilvl w:val="0"/>
          <w:numId w:val="19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聚集公共关注热点/行业焦点</w:t>
      </w:r>
    </w:p>
    <w:p w14:paraId="077A8CC8" w14:textId="77777777" w:rsidR="00ED2E18" w:rsidRPr="002A722F" w:rsidRDefault="00ED2E18" w:rsidP="00ED2E18">
      <w:pPr>
        <w:numPr>
          <w:ilvl w:val="0"/>
          <w:numId w:val="20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使用安全，低温，热点技术等</w:t>
      </w:r>
    </w:p>
    <w:p w14:paraId="03777D59" w14:textId="77777777" w:rsidR="00ED2E18" w:rsidRPr="002A722F" w:rsidRDefault="00ED2E18" w:rsidP="00ED2E18">
      <w:pPr>
        <w:numPr>
          <w:ilvl w:val="0"/>
          <w:numId w:val="20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/>
          <w:sz w:val="24"/>
          <w:szCs w:val="24"/>
        </w:rPr>
        <w:t>电动化革命的意义（未来出行+能源革命）</w:t>
      </w:r>
    </w:p>
    <w:p w14:paraId="1A1064A6" w14:textId="77777777" w:rsidR="00ED2E18" w:rsidRPr="002A722F" w:rsidRDefault="00ED2E18" w:rsidP="00ED2E18">
      <w:pPr>
        <w:numPr>
          <w:ilvl w:val="0"/>
          <w:numId w:val="19"/>
        </w:numPr>
        <w:adjustRightInd w:val="0"/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2A722F">
        <w:rPr>
          <w:rFonts w:ascii="微软雅黑" w:eastAsia="微软雅黑" w:hAnsi="微软雅黑" w:cs="Times New Roman" w:hint="eastAsia"/>
          <w:sz w:val="24"/>
          <w:szCs w:val="24"/>
        </w:rPr>
        <w:t>其他</w:t>
      </w:r>
      <w:r w:rsidRPr="002A722F">
        <w:rPr>
          <w:rFonts w:ascii="微软雅黑" w:eastAsia="微软雅黑" w:hAnsi="微软雅黑" w:cs="Times New Roman"/>
          <w:sz w:val="24"/>
          <w:szCs w:val="24"/>
        </w:rPr>
        <w:t>创新传播方式，形式灵活</w:t>
      </w:r>
      <w:r w:rsidRPr="002A722F">
        <w:rPr>
          <w:rFonts w:ascii="微软雅黑" w:eastAsia="微软雅黑" w:hAnsi="微软雅黑" w:cs="Times New Roman" w:hint="eastAsia"/>
          <w:sz w:val="24"/>
          <w:szCs w:val="24"/>
        </w:rPr>
        <w:t>科普</w:t>
      </w:r>
    </w:p>
    <w:p w14:paraId="2AACB181" w14:textId="77777777" w:rsidR="00E42D71" w:rsidRPr="00ED2E18" w:rsidRDefault="00E42D71" w:rsidP="00CF66EC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14:paraId="40A198CE" w14:textId="1B30AF4A" w:rsidR="008B041A" w:rsidRPr="00BB2B57" w:rsidRDefault="00804C80" w:rsidP="00BB2B57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大学生</w:t>
      </w:r>
      <w:r w:rsidR="00335773"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支持</w:t>
      </w:r>
    </w:p>
    <w:p w14:paraId="49E55199" w14:textId="77777777" w:rsidR="00335773" w:rsidRPr="00923534" w:rsidRDefault="00335773" w:rsidP="00335773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1、奖项设置</w:t>
      </w:r>
    </w:p>
    <w:p w14:paraId="3CD26832" w14:textId="77777777" w:rsidR="00092E4A" w:rsidRPr="002C6701" w:rsidRDefault="00092E4A" w:rsidP="00092E4A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</w:rPr>
      </w:pPr>
      <w:r w:rsidRPr="007372EA">
        <w:rPr>
          <w:rFonts w:ascii="微软雅黑" w:eastAsia="微软雅黑" w:hAnsi="微软雅黑" w:hint="eastAsia"/>
          <w:color w:val="000000" w:themeColor="text1"/>
          <w:sz w:val="24"/>
          <w:szCs w:val="24"/>
        </w:rPr>
        <w:t>每所高校推荐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4+</w:t>
      </w:r>
      <w:r w:rsidRPr="007372EA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团队参与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，每支团队自由选择主题，完成申报方案提报。</w:t>
      </w:r>
    </w:p>
    <w:p w14:paraId="6EF41895" w14:textId="77777777" w:rsidR="00092E4A" w:rsidRDefault="00092E4A" w:rsidP="00092E4A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</w:rPr>
      </w:pPr>
      <w:r w:rsidRPr="00532950">
        <w:rPr>
          <w:rFonts w:ascii="微软雅黑" w:eastAsia="微软雅黑" w:hAnsi="微软雅黑" w:hint="eastAsia"/>
          <w:color w:val="000000" w:themeColor="text1"/>
          <w:sz w:val="24"/>
        </w:rPr>
        <w:t>综</w:t>
      </w:r>
      <w:r>
        <w:rPr>
          <w:rFonts w:ascii="微软雅黑" w:eastAsia="微软雅黑" w:hAnsi="微软雅黑" w:hint="eastAsia"/>
          <w:color w:val="000000" w:themeColor="text1"/>
          <w:sz w:val="24"/>
        </w:rPr>
        <w:t>合奖项、</w:t>
      </w:r>
      <w:r>
        <w:rPr>
          <w:rFonts w:ascii="微软雅黑" w:eastAsia="微软雅黑" w:hAnsi="微软雅黑"/>
          <w:color w:val="000000" w:themeColor="text1"/>
          <w:sz w:val="24"/>
        </w:rPr>
        <w:t>组委会</w:t>
      </w:r>
      <w:r>
        <w:rPr>
          <w:rFonts w:ascii="微软雅黑" w:eastAsia="微软雅黑" w:hAnsi="微软雅黑" w:hint="eastAsia"/>
          <w:color w:val="000000" w:themeColor="text1"/>
          <w:sz w:val="24"/>
        </w:rPr>
        <w:t>综合</w:t>
      </w:r>
      <w:r>
        <w:rPr>
          <w:rFonts w:ascii="微软雅黑" w:eastAsia="微软雅黑" w:hAnsi="微软雅黑"/>
          <w:color w:val="000000" w:themeColor="text1"/>
          <w:sz w:val="24"/>
        </w:rPr>
        <w:t>奖项可与单项奖重复获得</w:t>
      </w:r>
      <w:r w:rsidRPr="00532950">
        <w:rPr>
          <w:rFonts w:ascii="微软雅黑" w:eastAsia="微软雅黑" w:hAnsi="微软雅黑" w:hint="eastAsia"/>
          <w:color w:val="000000" w:themeColor="text1"/>
          <w:sz w:val="24"/>
        </w:rPr>
        <w:t>；</w:t>
      </w:r>
    </w:p>
    <w:p w14:paraId="126FE870" w14:textId="04762842" w:rsidR="008B041A" w:rsidRPr="00092E4A" w:rsidRDefault="00092E4A" w:rsidP="00092E4A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</w:rPr>
      </w:pPr>
      <w:r w:rsidRPr="00FD75EA">
        <w:rPr>
          <w:rFonts w:ascii="微软雅黑" w:eastAsia="微软雅黑" w:hAnsi="微软雅黑" w:hint="eastAsia"/>
          <w:color w:val="000000" w:themeColor="text1"/>
          <w:sz w:val="24"/>
        </w:rPr>
        <w:t>各高校组织方及相关负责老师，</w:t>
      </w:r>
      <w:r w:rsidRPr="00FD75EA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由知行计划授予“最佳组织奖”及“青年导师”荣誉称号。</w:t>
      </w:r>
    </w:p>
    <w:tbl>
      <w:tblPr>
        <w:tblW w:w="981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3255"/>
        <w:gridCol w:w="2192"/>
        <w:gridCol w:w="1910"/>
      </w:tblGrid>
      <w:tr w:rsidR="000E39B4" w:rsidRPr="00532950" w14:paraId="07C1B080" w14:textId="77777777" w:rsidTr="00092E4A">
        <w:trPr>
          <w:trHeight w:val="533"/>
          <w:tblCellSpacing w:w="0" w:type="dxa"/>
          <w:jc w:val="center"/>
        </w:trPr>
        <w:tc>
          <w:tcPr>
            <w:tcW w:w="5711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6742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</w:rPr>
              <w:t>奖项名称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1961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</w:rPr>
              <w:t>奖金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863E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</w:rPr>
              <w:t>数量</w:t>
            </w:r>
          </w:p>
        </w:tc>
      </w:tr>
      <w:tr w:rsidR="000E39B4" w:rsidRPr="00532950" w14:paraId="25EFDF65" w14:textId="77777777" w:rsidTr="00092E4A">
        <w:trPr>
          <w:trHeight w:val="556"/>
          <w:tblCellSpacing w:w="0" w:type="dxa"/>
          <w:jc w:val="center"/>
        </w:trPr>
        <w:tc>
          <w:tcPr>
            <w:tcW w:w="245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CC5EA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综合奖</w:t>
            </w: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6A51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全国金奖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863C4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¥20,000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34D6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1</w:t>
            </w:r>
          </w:p>
        </w:tc>
      </w:tr>
      <w:tr w:rsidR="000E39B4" w:rsidRPr="00532950" w14:paraId="1B2E35BA" w14:textId="77777777" w:rsidTr="00092E4A">
        <w:trPr>
          <w:trHeight w:val="556"/>
          <w:tblCellSpacing w:w="0" w:type="dxa"/>
          <w:jc w:val="center"/>
        </w:trPr>
        <w:tc>
          <w:tcPr>
            <w:tcW w:w="2456" w:type="dxa"/>
            <w:vMerge/>
            <w:shd w:val="clear" w:color="auto" w:fill="FFFFFF" w:themeFill="background1"/>
            <w:vAlign w:val="center"/>
            <w:hideMark/>
          </w:tcPr>
          <w:p w14:paraId="7E59DDA9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9088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全国银奖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A03A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¥10,000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9D59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2</w:t>
            </w:r>
          </w:p>
        </w:tc>
      </w:tr>
      <w:tr w:rsidR="000E39B4" w:rsidRPr="00532950" w14:paraId="7EAB388A" w14:textId="77777777" w:rsidTr="00092E4A">
        <w:trPr>
          <w:trHeight w:val="556"/>
          <w:tblCellSpacing w:w="0" w:type="dxa"/>
          <w:jc w:val="center"/>
        </w:trPr>
        <w:tc>
          <w:tcPr>
            <w:tcW w:w="2456" w:type="dxa"/>
            <w:vMerge/>
            <w:shd w:val="clear" w:color="auto" w:fill="FFFFFF" w:themeFill="background1"/>
            <w:vAlign w:val="center"/>
            <w:hideMark/>
          </w:tcPr>
          <w:p w14:paraId="56CFE49B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E574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全国铜奖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C5023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¥5,000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FCA6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5</w:t>
            </w:r>
          </w:p>
        </w:tc>
      </w:tr>
      <w:tr w:rsidR="000E39B4" w:rsidRPr="00532950" w14:paraId="6C071A0B" w14:textId="77777777" w:rsidTr="00092E4A">
        <w:trPr>
          <w:trHeight w:val="556"/>
          <w:tblCellSpacing w:w="0" w:type="dxa"/>
          <w:jc w:val="center"/>
        </w:trPr>
        <w:tc>
          <w:tcPr>
            <w:tcW w:w="2456" w:type="dxa"/>
            <w:vMerge/>
            <w:shd w:val="clear" w:color="auto" w:fill="FFFFFF" w:themeFill="background1"/>
            <w:vAlign w:val="center"/>
            <w:hideMark/>
          </w:tcPr>
          <w:p w14:paraId="09A51297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6DDE2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全国优秀奖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F554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¥3,000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26345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17</w:t>
            </w:r>
          </w:p>
        </w:tc>
      </w:tr>
      <w:tr w:rsidR="000E39B4" w:rsidRPr="00532950" w14:paraId="5A603D5F" w14:textId="77777777" w:rsidTr="00092E4A">
        <w:trPr>
          <w:trHeight w:val="556"/>
          <w:tblCellSpacing w:w="0" w:type="dxa"/>
          <w:jc w:val="center"/>
        </w:trPr>
        <w:tc>
          <w:tcPr>
            <w:tcW w:w="245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F8E0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单项奖</w:t>
            </w: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A456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最佳科普奖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2D7D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¥2,000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01BC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2</w:t>
            </w:r>
          </w:p>
        </w:tc>
      </w:tr>
      <w:tr w:rsidR="000E39B4" w:rsidRPr="00532950" w14:paraId="0CDBC5F3" w14:textId="77777777" w:rsidTr="00092E4A">
        <w:trPr>
          <w:trHeight w:val="556"/>
          <w:tblCellSpacing w:w="0" w:type="dxa"/>
          <w:jc w:val="center"/>
        </w:trPr>
        <w:tc>
          <w:tcPr>
            <w:tcW w:w="2456" w:type="dxa"/>
            <w:vMerge/>
            <w:shd w:val="clear" w:color="auto" w:fill="FFFFFF" w:themeFill="background1"/>
            <w:vAlign w:val="center"/>
            <w:hideMark/>
          </w:tcPr>
          <w:p w14:paraId="391F4891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C177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最佳传播奖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9D17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¥2,000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514C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2</w:t>
            </w:r>
          </w:p>
        </w:tc>
      </w:tr>
      <w:tr w:rsidR="000E39B4" w:rsidRPr="00532950" w14:paraId="6DA92021" w14:textId="77777777" w:rsidTr="00092E4A">
        <w:trPr>
          <w:trHeight w:val="556"/>
          <w:tblCellSpacing w:w="0" w:type="dxa"/>
          <w:jc w:val="center"/>
        </w:trPr>
        <w:tc>
          <w:tcPr>
            <w:tcW w:w="2456" w:type="dxa"/>
            <w:vMerge/>
            <w:shd w:val="clear" w:color="auto" w:fill="FFFFFF" w:themeFill="background1"/>
            <w:vAlign w:val="center"/>
            <w:hideMark/>
          </w:tcPr>
          <w:p w14:paraId="6645BFFC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160B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最佳</w:t>
            </w:r>
            <w:proofErr w:type="gramStart"/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视频奖</w:t>
            </w:r>
            <w:proofErr w:type="gramEnd"/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16243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¥2,000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7C01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2</w:t>
            </w:r>
          </w:p>
        </w:tc>
      </w:tr>
      <w:tr w:rsidR="000E39B4" w:rsidRPr="00532950" w14:paraId="4171B613" w14:textId="77777777" w:rsidTr="00092E4A">
        <w:trPr>
          <w:trHeight w:val="556"/>
          <w:tblCellSpacing w:w="0" w:type="dxa"/>
          <w:jc w:val="center"/>
        </w:trPr>
        <w:tc>
          <w:tcPr>
            <w:tcW w:w="245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962A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组委会奖</w:t>
            </w: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8C9E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最佳组织奖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6E8C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奖牌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F975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N</w:t>
            </w:r>
          </w:p>
        </w:tc>
      </w:tr>
      <w:tr w:rsidR="000E39B4" w:rsidRPr="00532950" w14:paraId="3258E717" w14:textId="77777777" w:rsidTr="00CE11DC">
        <w:trPr>
          <w:trHeight w:val="620"/>
          <w:tblCellSpacing w:w="0" w:type="dxa"/>
          <w:jc w:val="center"/>
        </w:trPr>
        <w:tc>
          <w:tcPr>
            <w:tcW w:w="2456" w:type="dxa"/>
            <w:vMerge/>
            <w:shd w:val="clear" w:color="auto" w:fill="FFFFFF" w:themeFill="background1"/>
            <w:vAlign w:val="center"/>
            <w:hideMark/>
          </w:tcPr>
          <w:p w14:paraId="4262D610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  <w:tc>
          <w:tcPr>
            <w:tcW w:w="325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F183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组委会优秀团队</w:t>
            </w:r>
          </w:p>
        </w:tc>
        <w:tc>
          <w:tcPr>
            <w:tcW w:w="21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164A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证书</w:t>
            </w:r>
          </w:p>
        </w:tc>
        <w:tc>
          <w:tcPr>
            <w:tcW w:w="19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FDB5" w14:textId="77777777" w:rsidR="000E39B4" w:rsidRPr="00532950" w:rsidRDefault="000E39B4" w:rsidP="008B4395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3295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N</w:t>
            </w:r>
          </w:p>
        </w:tc>
      </w:tr>
    </w:tbl>
    <w:p w14:paraId="32B082B8" w14:textId="625DEBE5" w:rsidR="00DF488E" w:rsidRDefault="00DF488E" w:rsidP="00E804E7">
      <w:pPr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</w:p>
    <w:p w14:paraId="5656635E" w14:textId="77777777" w:rsidR="00092E4A" w:rsidRPr="00923534" w:rsidRDefault="00092E4A" w:rsidP="00092E4A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2</w:t>
      </w:r>
      <w:r w:rsidRPr="00673A40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其他资源</w:t>
      </w:r>
      <w:r w:rsidRPr="00673A4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支持</w:t>
      </w:r>
    </w:p>
    <w:p w14:paraId="4B2EDDEC" w14:textId="77777777" w:rsidR="00092E4A" w:rsidRPr="00923534" w:rsidRDefault="00092E4A" w:rsidP="00092E4A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参赛队员/团队，还将有机会获得：</w:t>
      </w:r>
    </w:p>
    <w:p w14:paraId="6004793B" w14:textId="77777777" w:rsidR="00092E4A" w:rsidRDefault="00092E4A" w:rsidP="00092E4A">
      <w:pPr>
        <w:pStyle w:val="a7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F81FCA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新能源专家讲堂（专家在线答疑）</w:t>
      </w:r>
    </w:p>
    <w:p w14:paraId="26ABA5C0" w14:textId="77777777" w:rsidR="00092E4A" w:rsidRPr="00F81FCA" w:rsidRDefault="00092E4A" w:rsidP="00092E4A">
      <w:pPr>
        <w:pStyle w:val="a7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L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G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新能源“创新训练营”（参观先进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生产线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</w:p>
    <w:p w14:paraId="22027E02" w14:textId="77777777" w:rsidR="00092E4A" w:rsidRDefault="00092E4A" w:rsidP="00092E4A">
      <w:pPr>
        <w:pStyle w:val="a7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企业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实习/优先入职资格</w:t>
      </w:r>
    </w:p>
    <w:p w14:paraId="54A8E299" w14:textId="77777777" w:rsidR="00092E4A" w:rsidRDefault="00092E4A" w:rsidP="00092E4A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获奖团队指导老师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，将获得：</w:t>
      </w:r>
      <w:r w:rsidRPr="0091515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由知行计划统一颁发的“优秀指导老师”荣誉称号及获奖证书。</w:t>
      </w:r>
    </w:p>
    <w:p w14:paraId="3E326F25" w14:textId="77777777" w:rsidR="00804C80" w:rsidRPr="0091515F" w:rsidRDefault="00804C80" w:rsidP="00804C80">
      <w:pPr>
        <w:pStyle w:val="a7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其他超多知行计划福利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：</w:t>
      </w:r>
    </w:p>
    <w:p w14:paraId="2FDEC6AB" w14:textId="77777777" w:rsidR="00804C80" w:rsidRDefault="00804C80" w:rsidP="00804C80">
      <w:pPr>
        <w:pStyle w:val="a7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0E48F2">
        <w:rPr>
          <w:rFonts w:ascii="微软雅黑" w:eastAsia="微软雅黑" w:hAnsi="微软雅黑" w:hint="eastAsia"/>
          <w:bCs/>
          <w:sz w:val="24"/>
          <w:szCs w:val="24"/>
        </w:rPr>
        <w:t>优秀大学生可参与知行</w:t>
      </w:r>
      <w:proofErr w:type="gramStart"/>
      <w:r w:rsidRPr="000E48F2">
        <w:rPr>
          <w:rFonts w:ascii="微软雅黑" w:eastAsia="微软雅黑" w:hAnsi="微软雅黑" w:hint="eastAsia"/>
          <w:bCs/>
          <w:sz w:val="24"/>
          <w:szCs w:val="24"/>
        </w:rPr>
        <w:t>计划线</w:t>
      </w:r>
      <w:proofErr w:type="gramEnd"/>
      <w:r w:rsidRPr="000E48F2">
        <w:rPr>
          <w:rFonts w:ascii="微软雅黑" w:eastAsia="微软雅黑" w:hAnsi="微软雅黑" w:hint="eastAsia"/>
          <w:bCs/>
          <w:sz w:val="24"/>
          <w:szCs w:val="24"/>
        </w:rPr>
        <w:t>上&amp;线下各类型成长赋能活动、培训课程、成果发布仪式等，与世界500强、业界</w:t>
      </w:r>
      <w:proofErr w:type="gramStart"/>
      <w:r w:rsidRPr="000E48F2">
        <w:rPr>
          <w:rFonts w:ascii="微软雅黑" w:eastAsia="微软雅黑" w:hAnsi="微软雅黑" w:hint="eastAsia"/>
          <w:bCs/>
          <w:sz w:val="24"/>
          <w:szCs w:val="24"/>
        </w:rPr>
        <w:t>资深青年</w:t>
      </w:r>
      <w:proofErr w:type="gramEnd"/>
      <w:r w:rsidRPr="000E48F2">
        <w:rPr>
          <w:rFonts w:ascii="微软雅黑" w:eastAsia="微软雅黑" w:hAnsi="微软雅黑" w:hint="eastAsia"/>
          <w:bCs/>
          <w:sz w:val="24"/>
          <w:szCs w:val="24"/>
        </w:rPr>
        <w:t>导师交流互动。</w:t>
      </w:r>
    </w:p>
    <w:p w14:paraId="10785B00" w14:textId="77777777" w:rsidR="00804C80" w:rsidRDefault="00804C80" w:rsidP="00804C80">
      <w:pPr>
        <w:pStyle w:val="a7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0E48F2">
        <w:rPr>
          <w:rFonts w:ascii="微软雅黑" w:eastAsia="微软雅黑" w:hAnsi="微软雅黑" w:hint="eastAsia"/>
          <w:bCs/>
          <w:sz w:val="24"/>
          <w:szCs w:val="24"/>
        </w:rPr>
        <w:t>所有立项团队将获得2</w:t>
      </w:r>
      <w:r w:rsidRPr="000E48F2">
        <w:rPr>
          <w:rFonts w:ascii="微软雅黑" w:eastAsia="微软雅黑" w:hAnsi="微软雅黑"/>
          <w:bCs/>
          <w:sz w:val="24"/>
          <w:szCs w:val="24"/>
        </w:rPr>
        <w:t>021</w:t>
      </w:r>
      <w:r w:rsidRPr="000E48F2">
        <w:rPr>
          <w:rFonts w:ascii="微软雅黑" w:eastAsia="微软雅黑" w:hAnsi="微软雅黑" w:hint="eastAsia"/>
          <w:bCs/>
          <w:sz w:val="24"/>
          <w:szCs w:val="24"/>
        </w:rPr>
        <w:t>年知行计划榜样1</w:t>
      </w:r>
      <w:r w:rsidRPr="000E48F2">
        <w:rPr>
          <w:rFonts w:ascii="微软雅黑" w:eastAsia="微软雅黑" w:hAnsi="微软雅黑"/>
          <w:bCs/>
          <w:sz w:val="24"/>
          <w:szCs w:val="24"/>
        </w:rPr>
        <w:t>00</w:t>
      </w:r>
      <w:r w:rsidRPr="000E48F2">
        <w:rPr>
          <w:rFonts w:ascii="微软雅黑" w:eastAsia="微软雅黑" w:hAnsi="微软雅黑" w:hint="eastAsia"/>
          <w:bCs/>
          <w:sz w:val="24"/>
          <w:szCs w:val="24"/>
        </w:rPr>
        <w:t>“优秀社团”“优秀团队”“优秀大学生”等官方表彰。</w:t>
      </w:r>
    </w:p>
    <w:p w14:paraId="7447D069" w14:textId="77777777" w:rsidR="00804C80" w:rsidRDefault="00804C80" w:rsidP="00804C80">
      <w:pPr>
        <w:pStyle w:val="a7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0E48F2">
        <w:rPr>
          <w:rFonts w:ascii="微软雅黑" w:eastAsia="微软雅黑" w:hAnsi="微软雅黑" w:hint="eastAsia"/>
          <w:bCs/>
          <w:sz w:val="24"/>
          <w:szCs w:val="24"/>
        </w:rPr>
        <w:t>所有立项团队均可免费使用知行计划“云支教”教学直播平台，开展</w:t>
      </w:r>
      <w:proofErr w:type="gramStart"/>
      <w:r w:rsidRPr="000E48F2">
        <w:rPr>
          <w:rFonts w:ascii="微软雅黑" w:eastAsia="微软雅黑" w:hAnsi="微软雅黑" w:hint="eastAsia"/>
          <w:bCs/>
          <w:sz w:val="24"/>
          <w:szCs w:val="24"/>
        </w:rPr>
        <w:t>更多线</w:t>
      </w:r>
      <w:proofErr w:type="gramEnd"/>
      <w:r w:rsidRPr="000E48F2">
        <w:rPr>
          <w:rFonts w:ascii="微软雅黑" w:eastAsia="微软雅黑" w:hAnsi="微软雅黑" w:hint="eastAsia"/>
          <w:bCs/>
          <w:sz w:val="24"/>
          <w:szCs w:val="24"/>
        </w:rPr>
        <w:t>上活动。</w:t>
      </w:r>
    </w:p>
    <w:p w14:paraId="02133BF1" w14:textId="77777777" w:rsidR="00804C80" w:rsidRDefault="00804C80" w:rsidP="00804C80">
      <w:pPr>
        <w:pStyle w:val="a7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0E48F2">
        <w:rPr>
          <w:rFonts w:ascii="微软雅黑" w:eastAsia="微软雅黑" w:hAnsi="微软雅黑" w:hint="eastAsia"/>
          <w:bCs/>
          <w:sz w:val="24"/>
          <w:szCs w:val="24"/>
        </w:rPr>
        <w:t>所有立项团队均可参与知行计划亿级流量新媒体传播事件，展示团队成果；优秀成果将有机会通过知行计划官方平台传播发布，面向400+高校及更多公众展示团队影响力。</w:t>
      </w:r>
    </w:p>
    <w:p w14:paraId="36EF4054" w14:textId="77777777" w:rsidR="00804C80" w:rsidRPr="000E48F2" w:rsidRDefault="00804C80" w:rsidP="00804C80">
      <w:pPr>
        <w:pStyle w:val="a7"/>
        <w:numPr>
          <w:ilvl w:val="0"/>
          <w:numId w:val="25"/>
        </w:numPr>
        <w:spacing w:line="440" w:lineRule="exact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0E48F2">
        <w:rPr>
          <w:rFonts w:ascii="微软雅黑" w:eastAsia="微软雅黑" w:hAnsi="微软雅黑" w:hint="eastAsia"/>
          <w:sz w:val="24"/>
          <w:szCs w:val="24"/>
        </w:rPr>
        <w:t>所有参与大学生团队将获得申请下年度“知行计划”项目的优先资格。</w:t>
      </w:r>
    </w:p>
    <w:p w14:paraId="11EE04A0" w14:textId="77777777" w:rsidR="0045685C" w:rsidRPr="00804C80" w:rsidRDefault="0045685C" w:rsidP="0045685C">
      <w:pPr>
        <w:spacing w:line="440" w:lineRule="exact"/>
        <w:rPr>
          <w:rFonts w:ascii="微软雅黑" w:eastAsia="微软雅黑" w:hAnsi="微软雅黑"/>
          <w:bCs/>
          <w:color w:val="000000" w:themeColor="text1"/>
          <w:sz w:val="24"/>
          <w:szCs w:val="24"/>
        </w:rPr>
      </w:pPr>
    </w:p>
    <w:p w14:paraId="4394E10D" w14:textId="10072F09" w:rsidR="00F0707E" w:rsidRPr="00923534" w:rsidRDefault="00EC405C" w:rsidP="00F0707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大学生团队</w:t>
      </w:r>
      <w:r w:rsidR="0024693D"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申报资格</w:t>
      </w:r>
    </w:p>
    <w:p w14:paraId="418A9A0C" w14:textId="7FF054EF" w:rsidR="00335773" w:rsidRPr="00923534" w:rsidRDefault="0086723C" w:rsidP="00CF66EC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1、</w:t>
      </w:r>
      <w:r w:rsidR="00850376" w:rsidRPr="00850376">
        <w:rPr>
          <w:rFonts w:ascii="微软雅黑" w:eastAsia="微软雅黑" w:hAnsi="微软雅黑" w:hint="eastAsia"/>
          <w:color w:val="000000" w:themeColor="text1"/>
          <w:sz w:val="24"/>
        </w:rPr>
        <w:t>团队成员自由组队，需至少邀请1名动力电池/化工材料相关专业研究生、博士生同学及1名专业指导老师参与指导。</w:t>
      </w:r>
    </w:p>
    <w:p w14:paraId="7D448E87" w14:textId="0616B75D" w:rsidR="00335773" w:rsidRPr="00923534" w:rsidRDefault="00335773" w:rsidP="00335773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2、组队可跨专业、跨年级、跨院系，团队内部分工明确，并安排专人负责项目宣传</w:t>
      </w:r>
      <w:r w:rsidR="00C66A0F" w:rsidRPr="00923534">
        <w:rPr>
          <w:rFonts w:ascii="微软雅黑" w:eastAsia="微软雅黑" w:hAnsi="微软雅黑" w:hint="eastAsia"/>
          <w:color w:val="000000" w:themeColor="text1"/>
          <w:sz w:val="24"/>
        </w:rPr>
        <w:t>、视频拍摄</w:t>
      </w: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。</w:t>
      </w:r>
    </w:p>
    <w:p w14:paraId="4A1CDEE2" w14:textId="59870ADE" w:rsidR="00675DD4" w:rsidRDefault="00335773" w:rsidP="00CF66EC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3</w:t>
      </w:r>
      <w:r w:rsidR="00675DD4" w:rsidRPr="00923534">
        <w:rPr>
          <w:rFonts w:ascii="微软雅黑" w:eastAsia="微软雅黑" w:hAnsi="微软雅黑" w:hint="eastAsia"/>
          <w:color w:val="000000" w:themeColor="text1"/>
          <w:sz w:val="24"/>
        </w:rPr>
        <w:t>、为积极响应联合国</w:t>
      </w: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可持续发展目标，实现性别平等，</w:t>
      </w:r>
      <w:r w:rsidR="00675DD4" w:rsidRPr="00923534">
        <w:rPr>
          <w:rFonts w:ascii="微软雅黑" w:eastAsia="微软雅黑" w:hAnsi="微软雅黑" w:hint="eastAsia"/>
          <w:color w:val="000000" w:themeColor="text1"/>
          <w:sz w:val="24"/>
        </w:rPr>
        <w:t>鼓励团队中</w:t>
      </w:r>
      <w:r w:rsidR="00B964F4" w:rsidRPr="00923534">
        <w:rPr>
          <w:rFonts w:ascii="微软雅黑" w:eastAsia="微软雅黑" w:hAnsi="微软雅黑" w:hint="eastAsia"/>
          <w:color w:val="000000" w:themeColor="text1"/>
          <w:sz w:val="24"/>
        </w:rPr>
        <w:t>有</w:t>
      </w: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女同学</w:t>
      </w:r>
      <w:r w:rsidR="00B964F4" w:rsidRPr="00923534">
        <w:rPr>
          <w:rFonts w:ascii="微软雅黑" w:eastAsia="微软雅黑" w:hAnsi="微软雅黑" w:hint="eastAsia"/>
          <w:color w:val="000000" w:themeColor="text1"/>
          <w:sz w:val="24"/>
        </w:rPr>
        <w:t>参与。</w:t>
      </w:r>
    </w:p>
    <w:p w14:paraId="509F5818" w14:textId="77777777" w:rsidR="00507B4B" w:rsidRPr="00507B4B" w:rsidRDefault="00507B4B" w:rsidP="00CF66EC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4、所有申报团队需获得学校相关部门许可。</w:t>
      </w:r>
    </w:p>
    <w:p w14:paraId="0C038250" w14:textId="77777777" w:rsidR="00CF66EC" w:rsidRPr="00923534" w:rsidRDefault="00CF66EC" w:rsidP="00CF66EC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</w:rPr>
      </w:pPr>
    </w:p>
    <w:p w14:paraId="7DAAF89F" w14:textId="77777777" w:rsidR="00CF66EC" w:rsidRPr="00923534" w:rsidRDefault="00294901" w:rsidP="00CF66EC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赛制说明</w:t>
      </w:r>
    </w:p>
    <w:p w14:paraId="7D02111E" w14:textId="3E4930B6" w:rsidR="00D726AF" w:rsidRDefault="006D6614" w:rsidP="006D6614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竞赛分为初赛和复赛两个阶段</w:t>
      </w:r>
      <w:r w:rsidR="00D726A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：</w:t>
      </w:r>
    </w:p>
    <w:p w14:paraId="2ACBD3B5" w14:textId="77777777" w:rsidR="00B745D3" w:rsidRPr="00D726AF" w:rsidRDefault="00B745D3" w:rsidP="006D6614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5ADA58D2" w14:textId="37067B5E" w:rsidR="006D6614" w:rsidRPr="00923534" w:rsidRDefault="006D6614" w:rsidP="00B44FEB">
      <w:pPr>
        <w:pStyle w:val="a7"/>
        <w:numPr>
          <w:ilvl w:val="0"/>
          <w:numId w:val="4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初赛（ALL→</w:t>
      </w:r>
      <w:r w:rsidR="00273CE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25</w:t>
      </w:r>
      <w:r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）</w:t>
      </w:r>
    </w:p>
    <w:p w14:paraId="058E4629" w14:textId="683AA64B" w:rsidR="006D6614" w:rsidRPr="00923534" w:rsidRDefault="006D6614" w:rsidP="006D6614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</w:t>
      </w:r>
      <w:r w:rsidR="003232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6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="003B4E3F">
        <w:rPr>
          <w:rFonts w:ascii="微软雅黑" w:eastAsia="微软雅黑" w:hAnsi="微软雅黑" w:hint="eastAsia"/>
          <w:color w:val="000000" w:themeColor="text1"/>
          <w:sz w:val="24"/>
          <w:szCs w:val="24"/>
        </w:rPr>
        <w:t>2</w:t>
      </w:r>
      <w:r w:rsidR="003232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0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日前，</w:t>
      </w:r>
      <w:r w:rsidR="00B410DA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完成</w:t>
      </w:r>
      <w:r w:rsidR="00402C2B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参赛</w:t>
      </w:r>
      <w:r w:rsidR="00B410DA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方案</w:t>
      </w:r>
      <w:r w:rsidR="00BA1EB6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、开展校园传播，提交《申报表》等相关材料；</w:t>
      </w:r>
    </w:p>
    <w:p w14:paraId="3D0361C3" w14:textId="71F8D056" w:rsidR="003B4E3F" w:rsidRDefault="00BA1EB6" w:rsidP="003B4E3F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2、</w:t>
      </w:r>
      <w:r w:rsidR="003232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7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="00850376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下旬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，专家委员会完成</w:t>
      </w:r>
      <w:r w:rsidR="004D113C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初评，确定</w:t>
      </w:r>
      <w:r w:rsidR="00402C2B">
        <w:rPr>
          <w:rFonts w:ascii="微软雅黑" w:eastAsia="微软雅黑" w:hAnsi="微软雅黑" w:hint="eastAsia"/>
          <w:color w:val="000000" w:themeColor="text1"/>
          <w:sz w:val="24"/>
          <w:szCs w:val="24"/>
        </w:rPr>
        <w:t>复赛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入围名单，并提供方案指导意见。</w:t>
      </w:r>
    </w:p>
    <w:p w14:paraId="0A0521BF" w14:textId="77777777" w:rsidR="003B4E3F" w:rsidRDefault="003B4E3F" w:rsidP="003B4E3F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7C06A766" w14:textId="12C54B67" w:rsidR="003B4E3F" w:rsidRPr="003B4E3F" w:rsidRDefault="003D5855" w:rsidP="003B4E3F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t xml:space="preserve">※ </w:t>
      </w:r>
      <w:r w:rsidR="00335773" w:rsidRPr="00923534">
        <w:rPr>
          <w:rFonts w:ascii="微软雅黑" w:eastAsia="微软雅黑" w:hAnsi="微软雅黑" w:hint="eastAsia"/>
          <w:color w:val="000000" w:themeColor="text1"/>
          <w:sz w:val="24"/>
        </w:rPr>
        <w:t>初赛</w:t>
      </w:r>
      <w:r w:rsidR="009236C1" w:rsidRPr="00923534">
        <w:rPr>
          <w:rFonts w:ascii="微软雅黑" w:eastAsia="微软雅黑" w:hAnsi="微软雅黑" w:hint="eastAsia"/>
          <w:color w:val="000000" w:themeColor="text1"/>
          <w:sz w:val="24"/>
        </w:rPr>
        <w:t>提交</w:t>
      </w:r>
      <w:r w:rsidR="00DE4F6B" w:rsidRPr="00923534">
        <w:rPr>
          <w:rFonts w:ascii="微软雅黑" w:eastAsia="微软雅黑" w:hAnsi="微软雅黑" w:hint="eastAsia"/>
          <w:color w:val="000000" w:themeColor="text1"/>
          <w:sz w:val="24"/>
        </w:rPr>
        <w:t>资</w:t>
      </w:r>
      <w:r w:rsidR="009236C1" w:rsidRPr="00923534">
        <w:rPr>
          <w:rFonts w:ascii="微软雅黑" w:eastAsia="微软雅黑" w:hAnsi="微软雅黑" w:hint="eastAsia"/>
          <w:color w:val="000000" w:themeColor="text1"/>
          <w:sz w:val="24"/>
        </w:rPr>
        <w:t>料清单（请于</w:t>
      </w:r>
      <w:r w:rsidR="003232FF">
        <w:rPr>
          <w:rFonts w:ascii="微软雅黑" w:eastAsia="微软雅黑" w:hAnsi="微软雅黑" w:hint="eastAsia"/>
          <w:color w:val="000000" w:themeColor="text1"/>
          <w:sz w:val="24"/>
        </w:rPr>
        <w:t>6</w:t>
      </w:r>
      <w:r w:rsidR="009236C1" w:rsidRPr="00923534">
        <w:rPr>
          <w:rFonts w:ascii="微软雅黑" w:eastAsia="微软雅黑" w:hAnsi="微软雅黑" w:hint="eastAsia"/>
          <w:color w:val="000000" w:themeColor="text1"/>
          <w:sz w:val="24"/>
        </w:rPr>
        <w:t>月</w:t>
      </w:r>
      <w:r w:rsidR="003B4E3F">
        <w:rPr>
          <w:rFonts w:ascii="微软雅黑" w:eastAsia="微软雅黑" w:hAnsi="微软雅黑" w:hint="eastAsia"/>
          <w:color w:val="000000" w:themeColor="text1"/>
          <w:sz w:val="24"/>
        </w:rPr>
        <w:t>2</w:t>
      </w:r>
      <w:r w:rsidR="003232FF">
        <w:rPr>
          <w:rFonts w:ascii="微软雅黑" w:eastAsia="微软雅黑" w:hAnsi="微软雅黑" w:hint="eastAsia"/>
          <w:color w:val="000000" w:themeColor="text1"/>
          <w:sz w:val="24"/>
        </w:rPr>
        <w:t>0</w:t>
      </w:r>
      <w:r w:rsidR="009236C1" w:rsidRPr="00923534">
        <w:rPr>
          <w:rFonts w:ascii="微软雅黑" w:eastAsia="微软雅黑" w:hAnsi="微软雅黑" w:hint="eastAsia"/>
          <w:color w:val="000000" w:themeColor="text1"/>
          <w:sz w:val="24"/>
        </w:rPr>
        <w:t>日前提交至组委会邮箱</w:t>
      </w:r>
      <w:r w:rsidR="003B4E3F">
        <w:rPr>
          <w:rFonts w:ascii="微软雅黑" w:eastAsia="微软雅黑" w:hAnsi="微软雅黑" w:hint="eastAsia"/>
          <w:color w:val="000000" w:themeColor="text1"/>
          <w:sz w:val="24"/>
        </w:rPr>
        <w:t>，</w:t>
      </w:r>
      <w:r w:rsidR="00D726AF">
        <w:rPr>
          <w:rFonts w:ascii="微软雅黑" w:eastAsia="微软雅黑" w:hAnsi="微软雅黑" w:hint="eastAsia"/>
          <w:color w:val="000000" w:themeColor="text1"/>
          <w:sz w:val="24"/>
        </w:rPr>
        <w:t>更多详情参见《初赛指导手册》）</w:t>
      </w:r>
    </w:p>
    <w:p w14:paraId="1244DB80" w14:textId="77777777" w:rsidR="00BE1558" w:rsidRPr="00923534" w:rsidRDefault="00BE1558" w:rsidP="00BE1558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lastRenderedPageBreak/>
        <w:t>1、赛事《申报表》.WORD &amp; 学校相关部门签字盖章《申报表》彩色扫描件.PDF</w:t>
      </w:r>
    </w:p>
    <w:p w14:paraId="46C8F784" w14:textId="53E66579" w:rsidR="00BE1558" w:rsidRPr="00850376" w:rsidRDefault="00BE1558" w:rsidP="00BE1558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2、赛事《传播统计表》.EXCEL</w:t>
      </w:r>
    </w:p>
    <w:p w14:paraId="26CC4D5C" w14:textId="77825503" w:rsidR="00206467" w:rsidRPr="00923534" w:rsidRDefault="00850376" w:rsidP="00BE1558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>3</w:t>
      </w:r>
      <w:r w:rsidR="00206467" w:rsidRPr="00923534">
        <w:rPr>
          <w:rFonts w:ascii="微软雅黑" w:eastAsia="微软雅黑" w:hAnsi="微软雅黑" w:hint="eastAsia"/>
          <w:color w:val="000000" w:themeColor="text1"/>
          <w:sz w:val="24"/>
        </w:rPr>
        <w:t>、3张赛事海报张贴照片</w:t>
      </w:r>
      <w:r w:rsidR="007D35E4">
        <w:rPr>
          <w:rFonts w:ascii="微软雅黑" w:eastAsia="微软雅黑" w:hAnsi="微软雅黑" w:hint="eastAsia"/>
          <w:color w:val="000000" w:themeColor="text1"/>
          <w:sz w:val="24"/>
        </w:rPr>
        <w:t>、10张以上</w:t>
      </w:r>
      <w:proofErr w:type="gramStart"/>
      <w:r w:rsidR="007D35E4">
        <w:rPr>
          <w:rFonts w:ascii="微软雅黑" w:eastAsia="微软雅黑" w:hAnsi="微软雅黑" w:hint="eastAsia"/>
          <w:color w:val="000000" w:themeColor="text1"/>
          <w:sz w:val="24"/>
        </w:rPr>
        <w:t>赛事进程</w:t>
      </w:r>
      <w:proofErr w:type="gramEnd"/>
      <w:r w:rsidR="007D35E4">
        <w:rPr>
          <w:rFonts w:ascii="微软雅黑" w:eastAsia="微软雅黑" w:hAnsi="微软雅黑" w:hint="eastAsia"/>
          <w:color w:val="000000" w:themeColor="text1"/>
          <w:sz w:val="24"/>
        </w:rPr>
        <w:t>照片</w:t>
      </w:r>
      <w:r w:rsidR="00206467" w:rsidRPr="00923534">
        <w:rPr>
          <w:rFonts w:ascii="微软雅黑" w:eastAsia="微软雅黑" w:hAnsi="微软雅黑" w:hint="eastAsia"/>
          <w:color w:val="000000" w:themeColor="text1"/>
          <w:sz w:val="24"/>
        </w:rPr>
        <w:t>.JPG/PNG/BMP</w:t>
      </w:r>
    </w:p>
    <w:p w14:paraId="06C08410" w14:textId="5BDB8AA6" w:rsidR="00BE1558" w:rsidRPr="00923534" w:rsidRDefault="00850376" w:rsidP="00BE1558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>4</w:t>
      </w:r>
      <w:r w:rsidR="00BE1558" w:rsidRPr="00923534">
        <w:rPr>
          <w:rFonts w:ascii="微软雅黑" w:eastAsia="微软雅黑" w:hAnsi="微软雅黑" w:hint="eastAsia"/>
          <w:color w:val="000000" w:themeColor="text1"/>
          <w:sz w:val="24"/>
        </w:rPr>
        <w:t>、</w:t>
      </w:r>
      <w:r w:rsidR="00206467" w:rsidRPr="00923534">
        <w:rPr>
          <w:rFonts w:ascii="微软雅黑" w:eastAsia="微软雅黑" w:hAnsi="微软雅黑" w:hint="eastAsia"/>
          <w:color w:val="000000" w:themeColor="text1"/>
          <w:sz w:val="24"/>
        </w:rPr>
        <w:t>以“我的竞赛之旅”为主题，摄制并剪辑一段</w:t>
      </w:r>
      <w:r w:rsidR="00BE1558" w:rsidRPr="00923534">
        <w:rPr>
          <w:rFonts w:ascii="微软雅黑" w:eastAsia="微软雅黑" w:hAnsi="微软雅黑" w:hint="eastAsia"/>
          <w:color w:val="000000" w:themeColor="text1"/>
          <w:sz w:val="24"/>
        </w:rPr>
        <w:t>3分钟</w:t>
      </w:r>
      <w:r w:rsidR="00206467" w:rsidRPr="00923534">
        <w:rPr>
          <w:rFonts w:ascii="微软雅黑" w:eastAsia="微软雅黑" w:hAnsi="微软雅黑" w:hint="eastAsia"/>
          <w:color w:val="000000" w:themeColor="text1"/>
          <w:sz w:val="24"/>
        </w:rPr>
        <w:t>左右的</w:t>
      </w:r>
      <w:r w:rsidR="00BE1558" w:rsidRPr="00923534">
        <w:rPr>
          <w:rFonts w:ascii="微软雅黑" w:eastAsia="微软雅黑" w:hAnsi="微软雅黑" w:hint="eastAsia"/>
          <w:color w:val="000000" w:themeColor="text1"/>
          <w:sz w:val="24"/>
        </w:rPr>
        <w:t>视频</w:t>
      </w:r>
      <w:r w:rsidR="00206467" w:rsidRPr="00923534">
        <w:rPr>
          <w:rFonts w:ascii="微软雅黑" w:eastAsia="微软雅黑" w:hAnsi="微软雅黑" w:hint="eastAsia"/>
          <w:color w:val="000000" w:themeColor="text1"/>
          <w:sz w:val="24"/>
        </w:rPr>
        <w:t xml:space="preserve"> . </w:t>
      </w:r>
      <w:r w:rsidR="00BE1558" w:rsidRPr="00923534">
        <w:rPr>
          <w:rFonts w:ascii="微软雅黑" w:eastAsia="微软雅黑" w:hAnsi="微软雅黑" w:hint="eastAsia"/>
          <w:color w:val="000000" w:themeColor="text1"/>
          <w:sz w:val="24"/>
        </w:rPr>
        <w:t>MP4/MOV</w:t>
      </w:r>
    </w:p>
    <w:p w14:paraId="6FE119B9" w14:textId="283815A6" w:rsidR="00221ECE" w:rsidRDefault="00850376" w:rsidP="006D6614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>5</w:t>
      </w:r>
      <w:r w:rsidR="00BE1558" w:rsidRPr="00923534">
        <w:rPr>
          <w:rFonts w:ascii="微软雅黑" w:eastAsia="微软雅黑" w:hAnsi="微软雅黑" w:hint="eastAsia"/>
          <w:color w:val="000000" w:themeColor="text1"/>
          <w:sz w:val="24"/>
        </w:rPr>
        <w:t>、其他附件，包括赛事传播照片、赛事过程记录短视频及其他可支撑课题研究的材料。</w:t>
      </w:r>
    </w:p>
    <w:p w14:paraId="58AB004C" w14:textId="77777777" w:rsidR="008B041A" w:rsidRPr="008B041A" w:rsidRDefault="008B041A" w:rsidP="006D6614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</w:p>
    <w:p w14:paraId="37F46F6A" w14:textId="77777777" w:rsidR="00BA1EB6" w:rsidRPr="00923534" w:rsidRDefault="00BA1EB6" w:rsidP="00B44FEB">
      <w:pPr>
        <w:pStyle w:val="a7"/>
        <w:numPr>
          <w:ilvl w:val="0"/>
          <w:numId w:val="4"/>
        </w:numPr>
        <w:adjustRightInd w:val="0"/>
        <w:snapToGrid w:val="0"/>
        <w:spacing w:line="440" w:lineRule="exact"/>
        <w:ind w:firstLineChars="0"/>
        <w:contextualSpacing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复赛（1名金奖+2名银奖+</w:t>
      </w:r>
      <w:r w:rsidR="003232FF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5</w:t>
      </w:r>
      <w:r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名铜奖）</w:t>
      </w:r>
    </w:p>
    <w:p w14:paraId="37631A36" w14:textId="358C58B9" w:rsidR="00BA1EB6" w:rsidRPr="00923534" w:rsidRDefault="00BA1EB6" w:rsidP="00BA1EB6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</w:t>
      </w:r>
      <w:r w:rsidR="003232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9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="007D35E4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</w:t>
      </w:r>
      <w:r w:rsidR="003232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旬</w:t>
      </w:r>
      <w:r w:rsidR="007D35E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前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402C2B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专业方向</w:t>
      </w:r>
      <w:r w:rsidR="003232F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复赛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入围团队完善</w:t>
      </w:r>
      <w:r w:rsidR="004F4FD5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方案，补充提交</w:t>
      </w:r>
      <w:r w:rsidR="004D113C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完整创新方案及相关说明材料；</w:t>
      </w:r>
    </w:p>
    <w:p w14:paraId="1140D560" w14:textId="4497D707" w:rsidR="003D6A1D" w:rsidRDefault="004D113C" w:rsidP="003D6A1D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2、</w:t>
      </w:r>
      <w:r w:rsidR="00273CE6" w:rsidRPr="00273CE6">
        <w:rPr>
          <w:rFonts w:ascii="微软雅黑" w:eastAsia="微软雅黑" w:hAnsi="微软雅黑" w:hint="eastAsia"/>
          <w:color w:val="000000" w:themeColor="text1"/>
          <w:sz w:val="24"/>
          <w:szCs w:val="24"/>
        </w:rPr>
        <w:t>10月下旬（拟）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C86C4B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参与总决赛现场PK，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专家委员会最终评审，确定奖项归属。</w:t>
      </w:r>
    </w:p>
    <w:p w14:paraId="1B3948E7" w14:textId="7F4680A3" w:rsidR="004D113C" w:rsidRPr="003D6A1D" w:rsidRDefault="003D5855" w:rsidP="003D6A1D">
      <w:pPr>
        <w:adjustRightInd w:val="0"/>
        <w:snapToGrid w:val="0"/>
        <w:spacing w:line="44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t xml:space="preserve">※ </w:t>
      </w:r>
      <w:r w:rsidR="009236C1" w:rsidRPr="00923534">
        <w:rPr>
          <w:rFonts w:ascii="微软雅黑" w:eastAsia="微软雅黑" w:hAnsi="微软雅黑" w:hint="eastAsia"/>
          <w:color w:val="000000" w:themeColor="text1"/>
          <w:sz w:val="24"/>
        </w:rPr>
        <w:t>复赛资料</w:t>
      </w:r>
      <w:r w:rsidR="009C6890" w:rsidRPr="00923534">
        <w:rPr>
          <w:rFonts w:ascii="微软雅黑" w:eastAsia="微软雅黑" w:hAnsi="微软雅黑" w:hint="eastAsia"/>
          <w:color w:val="000000" w:themeColor="text1"/>
          <w:sz w:val="24"/>
        </w:rPr>
        <w:t>提交</w:t>
      </w:r>
      <w:r w:rsidR="009236C1" w:rsidRPr="00923534">
        <w:rPr>
          <w:rFonts w:ascii="微软雅黑" w:eastAsia="微软雅黑" w:hAnsi="微软雅黑" w:hint="eastAsia"/>
          <w:color w:val="000000" w:themeColor="text1"/>
          <w:sz w:val="24"/>
        </w:rPr>
        <w:t>指导文件后续</w:t>
      </w:r>
      <w:r w:rsidR="00B964F4" w:rsidRPr="00923534">
        <w:rPr>
          <w:rFonts w:ascii="微软雅黑" w:eastAsia="微软雅黑" w:hAnsi="微软雅黑" w:hint="eastAsia"/>
          <w:color w:val="000000" w:themeColor="text1"/>
          <w:sz w:val="24"/>
        </w:rPr>
        <w:t>将由组委会</w:t>
      </w:r>
      <w:r w:rsidR="009236C1" w:rsidRPr="00923534">
        <w:rPr>
          <w:rFonts w:ascii="微软雅黑" w:eastAsia="微软雅黑" w:hAnsi="微软雅黑" w:hint="eastAsia"/>
          <w:color w:val="000000" w:themeColor="text1"/>
          <w:sz w:val="24"/>
        </w:rPr>
        <w:t>统一发布。</w:t>
      </w:r>
    </w:p>
    <w:p w14:paraId="7FAE7DE3" w14:textId="77777777" w:rsidR="003E2E08" w:rsidRPr="00923534" w:rsidRDefault="003E2E08" w:rsidP="0049767C">
      <w:pPr>
        <w:snapToGrid w:val="0"/>
        <w:spacing w:line="440" w:lineRule="exact"/>
        <w:contextualSpacing/>
        <w:rPr>
          <w:rFonts w:ascii="微软雅黑" w:eastAsia="微软雅黑" w:hAnsi="微软雅黑" w:cs="Arial"/>
          <w:bCs/>
          <w:color w:val="000000" w:themeColor="text1"/>
          <w:sz w:val="24"/>
          <w:szCs w:val="24"/>
          <w:u w:val="single"/>
        </w:rPr>
      </w:pPr>
    </w:p>
    <w:p w14:paraId="6420619A" w14:textId="77777777" w:rsidR="00795D3A" w:rsidRPr="00923534" w:rsidRDefault="00795D3A" w:rsidP="00795D3A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评审标准</w:t>
      </w:r>
    </w:p>
    <w:p w14:paraId="54549C26" w14:textId="25ACC624" w:rsidR="001A2008" w:rsidRPr="001A2008" w:rsidRDefault="001A2008" w:rsidP="001A2008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</w:rPr>
        <w:t>（一）</w:t>
      </w:r>
      <w:r w:rsidRPr="001A2008">
        <w:rPr>
          <w:rFonts w:ascii="微软雅黑" w:eastAsia="微软雅黑" w:hAnsi="微软雅黑" w:hint="eastAsia"/>
          <w:b/>
          <w:color w:val="000000" w:themeColor="text1"/>
          <w:sz w:val="24"/>
        </w:rPr>
        <w:t>综合奖</w:t>
      </w:r>
    </w:p>
    <w:p w14:paraId="65412DF7" w14:textId="0141CCA6" w:rsidR="00BB2B57" w:rsidRPr="008B041A" w:rsidRDefault="000D43E8" w:rsidP="00CF66EC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团队得分</w:t>
      </w:r>
      <w:r w:rsidR="00CF66EC" w:rsidRPr="00923534">
        <w:rPr>
          <w:rFonts w:ascii="微软雅黑" w:eastAsia="微软雅黑" w:hAnsi="微软雅黑" w:hint="eastAsia"/>
          <w:color w:val="000000" w:themeColor="text1"/>
          <w:sz w:val="24"/>
        </w:rPr>
        <w:t>由</w:t>
      </w:r>
      <w:r w:rsidR="001B04F0" w:rsidRPr="00923534">
        <w:rPr>
          <w:rFonts w:ascii="微软雅黑" w:eastAsia="微软雅黑" w:hAnsi="微软雅黑" w:hint="eastAsia"/>
          <w:color w:val="000000" w:themeColor="text1"/>
          <w:sz w:val="24"/>
        </w:rPr>
        <w:t>“方案专业分”</w:t>
      </w: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（100分）</w:t>
      </w:r>
      <w:r w:rsidR="001B04F0" w:rsidRPr="00923534">
        <w:rPr>
          <w:rFonts w:ascii="微软雅黑" w:eastAsia="微软雅黑" w:hAnsi="微软雅黑" w:hint="eastAsia"/>
          <w:color w:val="000000" w:themeColor="text1"/>
          <w:sz w:val="24"/>
        </w:rPr>
        <w:t>与“附加分”</w:t>
      </w: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（10分）</w:t>
      </w:r>
      <w:r w:rsidR="001B04F0" w:rsidRPr="00923534">
        <w:rPr>
          <w:rFonts w:ascii="微软雅黑" w:eastAsia="微软雅黑" w:hAnsi="微软雅黑" w:hint="eastAsia"/>
          <w:color w:val="000000" w:themeColor="text1"/>
          <w:sz w:val="24"/>
        </w:rPr>
        <w:t>两部分组成</w:t>
      </w:r>
      <w:r w:rsidRPr="00923534">
        <w:rPr>
          <w:rFonts w:ascii="微软雅黑" w:eastAsia="微软雅黑" w:hAnsi="微软雅黑" w:hint="eastAsia"/>
          <w:color w:val="000000" w:themeColor="text1"/>
          <w:sz w:val="24"/>
        </w:rPr>
        <w:t>。</w:t>
      </w:r>
    </w:p>
    <w:p w14:paraId="51FC5B13" w14:textId="59461A05" w:rsidR="000D43E8" w:rsidRPr="001A2008" w:rsidRDefault="000D43E8" w:rsidP="001A2008">
      <w:pPr>
        <w:pStyle w:val="a7"/>
        <w:numPr>
          <w:ilvl w:val="0"/>
          <w:numId w:val="4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方案专业分</w:t>
      </w:r>
      <w:r w:rsidR="00CF66EC"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（100分）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7D35E4" w14:paraId="32AF5AE4" w14:textId="77777777" w:rsidTr="00866B0B">
        <w:tc>
          <w:tcPr>
            <w:tcW w:w="3510" w:type="dxa"/>
            <w:shd w:val="clear" w:color="auto" w:fill="auto"/>
          </w:tcPr>
          <w:p w14:paraId="593ED24D" w14:textId="77777777" w:rsidR="007D35E4" w:rsidRPr="007D35E4" w:rsidRDefault="007D35E4" w:rsidP="001231E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7D35E4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评审项目</w:t>
            </w:r>
          </w:p>
        </w:tc>
        <w:tc>
          <w:tcPr>
            <w:tcW w:w="6379" w:type="dxa"/>
            <w:shd w:val="clear" w:color="auto" w:fill="auto"/>
          </w:tcPr>
          <w:p w14:paraId="5A16AB1D" w14:textId="77777777" w:rsidR="007D35E4" w:rsidRPr="007D35E4" w:rsidRDefault="007D35E4" w:rsidP="001231E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7D35E4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评审要求</w:t>
            </w:r>
          </w:p>
        </w:tc>
      </w:tr>
      <w:tr w:rsidR="007D35E4" w14:paraId="00289C3B" w14:textId="77777777" w:rsidTr="00866B0B">
        <w:tc>
          <w:tcPr>
            <w:tcW w:w="3510" w:type="dxa"/>
            <w:vAlign w:val="center"/>
          </w:tcPr>
          <w:p w14:paraId="0C3EB120" w14:textId="77777777" w:rsidR="007D35E4" w:rsidRDefault="007D35E4" w:rsidP="001231E4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技术创新性（5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6379" w:type="dxa"/>
          </w:tcPr>
          <w:p w14:paraId="5C1DD95D" w14:textId="3577EEC3" w:rsidR="007D35E4" w:rsidRPr="0027325B" w:rsidRDefault="006D7FEB" w:rsidP="0027325B">
            <w:pPr>
              <w:spacing w:line="400" w:lineRule="exact"/>
              <w:rPr>
                <w:rFonts w:ascii="微软雅黑" w:eastAsia="微软雅黑" w:hAnsi="微软雅黑"/>
                <w:bCs/>
                <w:sz w:val="24"/>
                <w:szCs w:val="24"/>
                <w:highlight w:val="yellow"/>
              </w:rPr>
            </w:pPr>
            <w:r w:rsidRPr="0027325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项目方案构思新颖，可填补某一领域空白，或</w:t>
            </w:r>
            <w:r w:rsidR="0027325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对某一领域</w:t>
            </w:r>
            <w:r w:rsidRPr="0027325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有实质性的突破改进和补充</w:t>
            </w:r>
            <w:r w:rsidR="0027325B" w:rsidRPr="0027325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；能够</w:t>
            </w:r>
            <w:r w:rsidRPr="0027325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解决其所在领域的技术难题或热点问题，在领域内</w:t>
            </w:r>
            <w:r w:rsidR="0027325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处</w:t>
            </w:r>
            <w:r w:rsidR="0027325B" w:rsidRPr="0027325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于领先水平</w:t>
            </w:r>
            <w:r w:rsidRPr="0027325B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。</w:t>
            </w:r>
          </w:p>
        </w:tc>
      </w:tr>
      <w:tr w:rsidR="007D35E4" w14:paraId="673B5C9F" w14:textId="77777777" w:rsidTr="00866B0B">
        <w:tc>
          <w:tcPr>
            <w:tcW w:w="3510" w:type="dxa"/>
            <w:vAlign w:val="center"/>
          </w:tcPr>
          <w:p w14:paraId="30FE35F0" w14:textId="77777777" w:rsidR="007D35E4" w:rsidRDefault="007D35E4" w:rsidP="001231E4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方案可行性（3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6379" w:type="dxa"/>
          </w:tcPr>
          <w:p w14:paraId="21F5338E" w14:textId="77777777" w:rsidR="007D35E4" w:rsidRDefault="007D35E4" w:rsidP="001231E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方案研究的价值较高，可行性分析较为合理，可行性程度高。</w:t>
            </w:r>
          </w:p>
          <w:p w14:paraId="2367FC00" w14:textId="4A5A78B7" w:rsidR="00850376" w:rsidRDefault="00850376" w:rsidP="001231E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850376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方案科普程度，可传播性及实用性。</w:t>
            </w:r>
          </w:p>
        </w:tc>
      </w:tr>
      <w:tr w:rsidR="007D35E4" w14:paraId="3070A803" w14:textId="77777777" w:rsidTr="00866B0B">
        <w:tc>
          <w:tcPr>
            <w:tcW w:w="3510" w:type="dxa"/>
            <w:vAlign w:val="center"/>
          </w:tcPr>
          <w:p w14:paraId="6B5D2AAF" w14:textId="77777777" w:rsidR="007D35E4" w:rsidRDefault="007D35E4" w:rsidP="001231E4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产业化前景（2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分）</w:t>
            </w:r>
          </w:p>
        </w:tc>
        <w:tc>
          <w:tcPr>
            <w:tcW w:w="6379" w:type="dxa"/>
          </w:tcPr>
          <w:p w14:paraId="703B5D21" w14:textId="77777777" w:rsidR="007D35E4" w:rsidRPr="008301AF" w:rsidRDefault="007D35E4" w:rsidP="001231E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方案/技术有产业化价值、技术产业化可实施性高，市场对此类技术/产品的需求程度较高。</w:t>
            </w:r>
          </w:p>
        </w:tc>
      </w:tr>
    </w:tbl>
    <w:p w14:paraId="2A32C64B" w14:textId="4FA09EF8" w:rsidR="007D35E4" w:rsidRPr="007D35E4" w:rsidRDefault="007D35E4" w:rsidP="007D35E4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</w:p>
    <w:p w14:paraId="78EDF4AC" w14:textId="77777777" w:rsidR="00CF66EC" w:rsidRPr="00923534" w:rsidRDefault="000D43E8" w:rsidP="00B44FEB">
      <w:pPr>
        <w:pStyle w:val="a7"/>
        <w:numPr>
          <w:ilvl w:val="0"/>
          <w:numId w:val="4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附加分</w:t>
      </w:r>
      <w:r w:rsidR="00CF66EC"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（</w:t>
      </w:r>
      <w:r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1</w:t>
      </w:r>
      <w:r w:rsidR="00CF66EC"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0分）</w:t>
      </w:r>
    </w:p>
    <w:p w14:paraId="0DA8C880" w14:textId="5926D7FB" w:rsidR="00CF66EC" w:rsidRDefault="00850376" w:rsidP="00CF66EC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50376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团队成员分工明确，赛事筹备进度合理，与组委会沟通良好，及时反馈赛事相关问题并主动获取解决方案，多形式、多渠道开展赛事传播，按时提交符合要求的真实材料。</w:t>
      </w:r>
    </w:p>
    <w:p w14:paraId="4238A2BC" w14:textId="77777777" w:rsidR="00CE11DC" w:rsidRDefault="00CE11DC" w:rsidP="00CF66EC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027B5A06" w14:textId="77777777" w:rsidR="001A2008" w:rsidRPr="001A2008" w:rsidRDefault="001A2008" w:rsidP="001A2008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000000" w:themeColor="text1"/>
          <w:sz w:val="24"/>
        </w:rPr>
      </w:pPr>
      <w:r w:rsidRPr="001A2008">
        <w:rPr>
          <w:rFonts w:ascii="微软雅黑" w:eastAsia="微软雅黑" w:hAnsi="微软雅黑" w:hint="eastAsia"/>
          <w:b/>
          <w:color w:val="000000" w:themeColor="text1"/>
          <w:sz w:val="24"/>
        </w:rPr>
        <w:t>（二）单项奖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299"/>
      </w:tblGrid>
      <w:tr w:rsidR="00850376" w:rsidRPr="00451631" w14:paraId="54493625" w14:textId="77777777" w:rsidTr="00DD4C50">
        <w:tc>
          <w:tcPr>
            <w:tcW w:w="1555" w:type="dxa"/>
            <w:shd w:val="clear" w:color="auto" w:fill="auto"/>
          </w:tcPr>
          <w:p w14:paraId="2E996BAA" w14:textId="77777777" w:rsidR="00850376" w:rsidRPr="00451631" w:rsidRDefault="00850376" w:rsidP="00DD4C50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451631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</w:rPr>
              <w:t>评审项目</w:t>
            </w:r>
          </w:p>
        </w:tc>
        <w:tc>
          <w:tcPr>
            <w:tcW w:w="8299" w:type="dxa"/>
            <w:shd w:val="clear" w:color="auto" w:fill="auto"/>
          </w:tcPr>
          <w:p w14:paraId="4EC41AE9" w14:textId="77777777" w:rsidR="00850376" w:rsidRPr="00451631" w:rsidRDefault="00850376" w:rsidP="00DD4C50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451631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</w:rPr>
              <w:t>评审要求</w:t>
            </w:r>
          </w:p>
        </w:tc>
      </w:tr>
      <w:tr w:rsidR="00850376" w:rsidRPr="00F13FE2" w14:paraId="6AF2B468" w14:textId="77777777" w:rsidTr="00DD4C50">
        <w:tc>
          <w:tcPr>
            <w:tcW w:w="1555" w:type="dxa"/>
            <w:vAlign w:val="center"/>
          </w:tcPr>
          <w:p w14:paraId="17AF1557" w14:textId="77777777" w:rsidR="00850376" w:rsidRPr="00F13FE2" w:rsidRDefault="00850376" w:rsidP="00DD4C50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 w:rsidRPr="00F13FE2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最佳科普奖</w:t>
            </w:r>
          </w:p>
        </w:tc>
        <w:tc>
          <w:tcPr>
            <w:tcW w:w="8299" w:type="dxa"/>
          </w:tcPr>
          <w:p w14:paraId="32D273A9" w14:textId="77777777" w:rsidR="00850376" w:rsidRDefault="00850376" w:rsidP="00850376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firstLineChars="0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科普形式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多样，</w:t>
            </w:r>
            <w:r w:rsidRPr="00A07E88"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构思新颖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，对于新能源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动力电池科普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推广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具有促进作用。</w:t>
            </w:r>
          </w:p>
          <w:p w14:paraId="4EABF80E" w14:textId="77777777" w:rsidR="00850376" w:rsidRDefault="00850376" w:rsidP="00850376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firstLineChars="0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科普内容丰富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，通俗易懂，能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一定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程度满足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实践地实际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需求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。</w:t>
            </w:r>
          </w:p>
          <w:p w14:paraId="36580CE0" w14:textId="77777777" w:rsidR="00850376" w:rsidRPr="00A37C6D" w:rsidRDefault="00850376" w:rsidP="00850376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440" w:lineRule="exact"/>
              <w:ind w:firstLineChars="0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科普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影响人数及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科普可传播</w:t>
            </w:r>
            <w:r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性。</w:t>
            </w:r>
          </w:p>
        </w:tc>
      </w:tr>
      <w:tr w:rsidR="00850376" w:rsidRPr="00451631" w14:paraId="2C7D0C7F" w14:textId="77777777" w:rsidTr="00DD4C50">
        <w:tc>
          <w:tcPr>
            <w:tcW w:w="1555" w:type="dxa"/>
            <w:vAlign w:val="center"/>
          </w:tcPr>
          <w:p w14:paraId="7BFFDB1C" w14:textId="77777777" w:rsidR="00850376" w:rsidRPr="00F13FE2" w:rsidRDefault="00850376" w:rsidP="00DD4C50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 w:rsidRPr="00F13FE2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最佳传播奖</w:t>
            </w:r>
          </w:p>
        </w:tc>
        <w:tc>
          <w:tcPr>
            <w:tcW w:w="8299" w:type="dxa"/>
          </w:tcPr>
          <w:p w14:paraId="2185BF94" w14:textId="77777777" w:rsidR="00850376" w:rsidRDefault="00850376" w:rsidP="00850376">
            <w:pPr>
              <w:pStyle w:val="a7"/>
              <w:numPr>
                <w:ilvl w:val="0"/>
                <w:numId w:val="24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D0ADF">
              <w:rPr>
                <w:rFonts w:ascii="微软雅黑" w:eastAsia="微软雅黑" w:hAnsi="微软雅黑" w:hint="eastAsia"/>
                <w:sz w:val="24"/>
                <w:szCs w:val="24"/>
              </w:rPr>
              <w:t>发布平台的数量，包括但不限于微博、微信。</w:t>
            </w:r>
          </w:p>
          <w:p w14:paraId="231354BA" w14:textId="77777777" w:rsidR="00850376" w:rsidRDefault="00850376" w:rsidP="00850376">
            <w:pPr>
              <w:pStyle w:val="a7"/>
              <w:numPr>
                <w:ilvl w:val="0"/>
                <w:numId w:val="24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D0ADF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发布文章或视频的数量。</w:t>
            </w:r>
          </w:p>
          <w:p w14:paraId="37A633BF" w14:textId="77777777" w:rsidR="00850376" w:rsidRDefault="00850376" w:rsidP="00850376">
            <w:pPr>
              <w:pStyle w:val="a7"/>
              <w:numPr>
                <w:ilvl w:val="0"/>
                <w:numId w:val="24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D0ADF">
              <w:rPr>
                <w:rFonts w:ascii="微软雅黑" w:eastAsia="微软雅黑" w:hAnsi="微软雅黑" w:hint="eastAsia"/>
                <w:sz w:val="24"/>
                <w:szCs w:val="24"/>
              </w:rPr>
              <w:t>所有发布文章或视频的阅读量及互动量（转评赞）。</w:t>
            </w:r>
          </w:p>
          <w:p w14:paraId="7E1BE77F" w14:textId="26AC8738" w:rsidR="00850376" w:rsidRPr="00DD0ADF" w:rsidRDefault="00850376" w:rsidP="00850376">
            <w:pPr>
              <w:pStyle w:val="a7"/>
              <w:numPr>
                <w:ilvl w:val="0"/>
                <w:numId w:val="24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D0ADF">
              <w:rPr>
                <w:rFonts w:ascii="微软雅黑" w:eastAsia="微软雅黑" w:hAnsi="微软雅黑" w:hint="eastAsia"/>
                <w:sz w:val="24"/>
                <w:szCs w:val="24"/>
              </w:rPr>
              <w:t>与</w:t>
            </w:r>
            <w:r w:rsidRPr="00DD0AD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项目官方平台的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互动频率及规范性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。</w:t>
            </w:r>
            <w:r w:rsidR="00CD0FEE" w:rsidRPr="00CD0F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（包括但不限于正确使用项目、企业名称、logo、优质内容被官方平台收录，官方内容的扩散转发）。</w:t>
            </w:r>
          </w:p>
          <w:p w14:paraId="0F8CED6C" w14:textId="43CC4330" w:rsidR="00850376" w:rsidRPr="00451631" w:rsidRDefault="00850376" w:rsidP="00DD4C50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F452CC">
              <w:rPr>
                <w:rFonts w:ascii="微软雅黑" w:eastAsia="微软雅黑" w:hAnsi="微软雅黑" w:hint="eastAsia"/>
                <w:sz w:val="24"/>
                <w:szCs w:val="24"/>
              </w:rPr>
              <w:t>以上标准完成数量越多，获奖机会越大。</w:t>
            </w:r>
          </w:p>
        </w:tc>
      </w:tr>
      <w:tr w:rsidR="00850376" w:rsidRPr="00451631" w14:paraId="10419F9F" w14:textId="77777777" w:rsidTr="00DD4C50">
        <w:tc>
          <w:tcPr>
            <w:tcW w:w="1555" w:type="dxa"/>
            <w:vAlign w:val="center"/>
          </w:tcPr>
          <w:p w14:paraId="545529D2" w14:textId="77777777" w:rsidR="00850376" w:rsidRPr="00DD0ADF" w:rsidRDefault="00850376" w:rsidP="00DD4C50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 w:rsidRPr="00DD0ADF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lastRenderedPageBreak/>
              <w:t>最佳</w:t>
            </w:r>
            <w:proofErr w:type="gramStart"/>
            <w:r w:rsidRPr="00DD0ADF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视频</w:t>
            </w:r>
            <w:r w:rsidRPr="00DD0ADF"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  <w:t>奖</w:t>
            </w:r>
            <w:proofErr w:type="gramEnd"/>
          </w:p>
        </w:tc>
        <w:tc>
          <w:tcPr>
            <w:tcW w:w="8299" w:type="dxa"/>
          </w:tcPr>
          <w:p w14:paraId="62323447" w14:textId="77777777" w:rsidR="00850376" w:rsidRDefault="00850376" w:rsidP="00850376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440" w:lineRule="exact"/>
              <w:ind w:firstLineChars="0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 w:rsidRPr="00451631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剧情拍摄角度新颖，主题特色鲜明，具有一定的说服力与感染力。</w:t>
            </w:r>
          </w:p>
          <w:p w14:paraId="3B0C8393" w14:textId="77777777" w:rsidR="00850376" w:rsidRDefault="00850376" w:rsidP="00850376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440" w:lineRule="exact"/>
              <w:ind w:firstLineChars="0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 w:rsidRPr="00451631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剧情精炼不冗长，场景镜头衔接顺畅，布局精心合理。</w:t>
            </w:r>
          </w:p>
          <w:p w14:paraId="6A207AF0" w14:textId="77777777" w:rsidR="00850376" w:rsidRDefault="00850376" w:rsidP="00850376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440" w:lineRule="exact"/>
              <w:ind w:firstLineChars="0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 w:rsidRPr="00451631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画面音质流畅，字幕清晰，与声音搭配得当。</w:t>
            </w:r>
          </w:p>
          <w:p w14:paraId="7B192F89" w14:textId="77777777" w:rsidR="00850376" w:rsidRPr="00451631" w:rsidRDefault="00850376" w:rsidP="00850376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440" w:lineRule="exact"/>
              <w:ind w:firstLineChars="0"/>
              <w:rPr>
                <w:rFonts w:ascii="微软雅黑" w:eastAsia="微软雅黑" w:hAnsi="微软雅黑"/>
                <w:bCs/>
                <w:color w:val="000000" w:themeColor="text1"/>
                <w:sz w:val="24"/>
              </w:rPr>
            </w:pPr>
            <w:r w:rsidRPr="00451631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紧密关联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“我的竞赛之旅</w:t>
            </w:r>
            <w:r w:rsidRPr="00451631">
              <w:rPr>
                <w:rFonts w:ascii="微软雅黑" w:eastAsia="微软雅黑" w:hAnsi="微软雅黑" w:hint="eastAsia"/>
                <w:bCs/>
                <w:color w:val="000000" w:themeColor="text1"/>
                <w:sz w:val="24"/>
              </w:rPr>
              <w:t>”主题，视频长度为3分钟左右。</w:t>
            </w:r>
          </w:p>
        </w:tc>
      </w:tr>
    </w:tbl>
    <w:p w14:paraId="7238FC91" w14:textId="77777777" w:rsidR="001A2008" w:rsidRPr="00850376" w:rsidRDefault="001A2008" w:rsidP="00CF66EC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F207BBE" w14:textId="77777777" w:rsidR="004D113C" w:rsidRPr="00923534" w:rsidRDefault="004D113C" w:rsidP="0049767C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进度安排</w:t>
      </w:r>
    </w:p>
    <w:tbl>
      <w:tblPr>
        <w:tblW w:w="5123" w:type="pct"/>
        <w:jc w:val="center"/>
        <w:tblLook w:val="04A0" w:firstRow="1" w:lastRow="0" w:firstColumn="1" w:lastColumn="0" w:noHBand="0" w:noVBand="1"/>
      </w:tblPr>
      <w:tblGrid>
        <w:gridCol w:w="1706"/>
        <w:gridCol w:w="8622"/>
      </w:tblGrid>
      <w:tr w:rsidR="00850376" w:rsidRPr="00923534" w14:paraId="2780657A" w14:textId="77777777" w:rsidTr="00CE11DC">
        <w:trPr>
          <w:trHeight w:val="300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D10" w14:textId="77777777" w:rsidR="00850376" w:rsidRPr="00923534" w:rsidRDefault="00850376" w:rsidP="00DD4C5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2353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4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FEF2" w14:textId="77777777" w:rsidR="00850376" w:rsidRPr="00923534" w:rsidRDefault="00850376" w:rsidP="00DD4C5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2353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</w:tr>
      <w:tr w:rsidR="00850376" w:rsidRPr="007D35E4" w14:paraId="06919964" w14:textId="77777777" w:rsidTr="00CE11DC">
        <w:trPr>
          <w:trHeight w:val="300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BFC1" w14:textId="77777777" w:rsidR="00850376" w:rsidRPr="00923534" w:rsidRDefault="00850376" w:rsidP="00DD4C5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6</w:t>
            </w:r>
            <w:r w:rsidRPr="00923534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923534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0日前</w:t>
            </w:r>
          </w:p>
        </w:tc>
        <w:tc>
          <w:tcPr>
            <w:tcW w:w="4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0DAF" w14:textId="77777777" w:rsidR="00850376" w:rsidRPr="007D35E4" w:rsidRDefault="00850376" w:rsidP="00DD4C50">
            <w:pPr>
              <w:widowControl/>
              <w:spacing w:line="440" w:lineRule="exact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923534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提交《申报表》等相关材料</w:t>
            </w:r>
          </w:p>
        </w:tc>
      </w:tr>
      <w:tr w:rsidR="00850376" w:rsidRPr="00923534" w14:paraId="0C15AF97" w14:textId="77777777" w:rsidTr="00CE11DC">
        <w:trPr>
          <w:trHeight w:val="330"/>
          <w:jc w:val="center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4841" w14:textId="77777777" w:rsidR="00850376" w:rsidRPr="00923534" w:rsidRDefault="00850376" w:rsidP="00DD4C5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4-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6</w:t>
            </w: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9E8F" w14:textId="77777777" w:rsidR="00850376" w:rsidRPr="00923534" w:rsidRDefault="00850376" w:rsidP="00DD4C50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高校及大学生团队开展校园传播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（线上&amp;线下）</w:t>
            </w:r>
          </w:p>
        </w:tc>
      </w:tr>
      <w:tr w:rsidR="00850376" w:rsidRPr="00923534" w14:paraId="0704F56A" w14:textId="77777777" w:rsidTr="00CE11DC">
        <w:trPr>
          <w:trHeight w:val="330"/>
          <w:jc w:val="center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ECF4" w14:textId="77777777" w:rsidR="00850376" w:rsidRPr="00923534" w:rsidRDefault="00850376" w:rsidP="00DD4C5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0FDA" w14:textId="77777777" w:rsidR="00850376" w:rsidRPr="00923534" w:rsidRDefault="00850376" w:rsidP="00DD4C50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初赛，评选入围名单</w:t>
            </w:r>
          </w:p>
        </w:tc>
      </w:tr>
      <w:tr w:rsidR="00850376" w:rsidRPr="00923534" w14:paraId="430924AE" w14:textId="77777777" w:rsidTr="00CE11DC">
        <w:trPr>
          <w:trHeight w:val="330"/>
          <w:jc w:val="center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A777" w14:textId="77777777" w:rsidR="00850376" w:rsidRPr="00923534" w:rsidRDefault="00850376" w:rsidP="00DD4C5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-9</w:t>
            </w: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76C5" w14:textId="77777777" w:rsidR="00850376" w:rsidRPr="00923534" w:rsidRDefault="00850376" w:rsidP="00DD4C50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复赛</w:t>
            </w: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入围团队修改完善创新方案</w:t>
            </w:r>
          </w:p>
        </w:tc>
      </w:tr>
      <w:tr w:rsidR="00850376" w:rsidRPr="00923534" w14:paraId="19AD4BB9" w14:textId="77777777" w:rsidTr="00CE11DC">
        <w:trPr>
          <w:trHeight w:val="330"/>
          <w:jc w:val="center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FB21" w14:textId="77777777" w:rsidR="00850376" w:rsidRPr="00923534" w:rsidRDefault="00850376" w:rsidP="00DD4C5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（拟）</w:t>
            </w:r>
          </w:p>
        </w:tc>
        <w:tc>
          <w:tcPr>
            <w:tcW w:w="4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0B9C" w14:textId="77777777" w:rsidR="00850376" w:rsidRPr="00923534" w:rsidRDefault="00850376" w:rsidP="00DD4C50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总决赛暨</w:t>
            </w:r>
            <w:r w:rsidRPr="0092353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颁奖典礼</w:t>
            </w:r>
          </w:p>
        </w:tc>
      </w:tr>
      <w:tr w:rsidR="00850376" w:rsidRPr="00923534" w14:paraId="3473A837" w14:textId="77777777" w:rsidTr="00CE11DC">
        <w:trPr>
          <w:trHeight w:val="330"/>
          <w:jc w:val="center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8FD" w14:textId="77777777" w:rsidR="00850376" w:rsidRPr="00923534" w:rsidRDefault="00850376" w:rsidP="00DD4C50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10-12月</w:t>
            </w:r>
          </w:p>
        </w:tc>
        <w:tc>
          <w:tcPr>
            <w:tcW w:w="4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AEE8" w14:textId="77777777" w:rsidR="00850376" w:rsidRPr="00923534" w:rsidRDefault="00850376" w:rsidP="00DD4C50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奖金发放</w:t>
            </w:r>
          </w:p>
        </w:tc>
      </w:tr>
    </w:tbl>
    <w:p w14:paraId="0D71AD4F" w14:textId="77777777" w:rsidR="009741BE" w:rsidRPr="00923534" w:rsidRDefault="009741BE" w:rsidP="009741BE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</w:rPr>
      </w:pPr>
    </w:p>
    <w:p w14:paraId="5D12790D" w14:textId="77777777" w:rsidR="00CB6310" w:rsidRPr="00923534" w:rsidRDefault="00CB6310" w:rsidP="0049767C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</w:rPr>
        <w:t>联系组委会</w:t>
      </w:r>
    </w:p>
    <w:p w14:paraId="28BAE142" w14:textId="77777777" w:rsidR="00047866" w:rsidRPr="00923534" w:rsidRDefault="00047866" w:rsidP="006C65E5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申报直线：</w:t>
      </w:r>
      <w:r w:rsidRPr="00923534">
        <w:rPr>
          <w:rFonts w:ascii="微软雅黑" w:eastAsia="微软雅黑" w:hAnsi="微软雅黑"/>
          <w:color w:val="000000" w:themeColor="text1"/>
          <w:sz w:val="24"/>
          <w:szCs w:val="24"/>
        </w:rPr>
        <w:t>010-821939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77</w:t>
      </w:r>
    </w:p>
    <w:p w14:paraId="24606C48" w14:textId="77777777" w:rsidR="00047866" w:rsidRPr="00923534" w:rsidRDefault="00047866" w:rsidP="006C65E5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联系电话：</w:t>
      </w:r>
      <w:r w:rsidR="00875AC4" w:rsidRPr="00923534">
        <w:rPr>
          <w:rFonts w:ascii="微软雅黑" w:eastAsia="微软雅黑" w:hAnsi="微软雅黑"/>
          <w:color w:val="000000" w:themeColor="text1"/>
          <w:sz w:val="24"/>
          <w:szCs w:val="24"/>
        </w:rPr>
        <w:t>010-8219392</w:t>
      </w:r>
      <w:r w:rsidR="005E59A8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0</w:t>
      </w:r>
    </w:p>
    <w:p w14:paraId="2226CEB0" w14:textId="77777777" w:rsidR="00F93F61" w:rsidRPr="00923534" w:rsidRDefault="00047866" w:rsidP="006C65E5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电子邮箱：</w:t>
      </w:r>
      <w:r w:rsidR="00411BFF" w:rsidRPr="00923534">
        <w:rPr>
          <w:rFonts w:ascii="微软雅黑" w:eastAsia="微软雅黑" w:hAnsi="微软雅黑"/>
          <w:color w:val="000000" w:themeColor="text1"/>
          <w:sz w:val="24"/>
          <w:szCs w:val="24"/>
        </w:rPr>
        <w:t>lgc</w:t>
      </w:r>
      <w:r w:rsidR="00D17AC5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bic</w:t>
      </w:r>
      <w:r w:rsidR="00411BFF" w:rsidRPr="00923534">
        <w:rPr>
          <w:rFonts w:ascii="微软雅黑" w:eastAsia="微软雅黑" w:hAnsi="微软雅黑"/>
          <w:color w:val="000000" w:themeColor="text1"/>
          <w:sz w:val="24"/>
          <w:szCs w:val="24"/>
        </w:rPr>
        <w:t>@126.com</w:t>
      </w:r>
    </w:p>
    <w:p w14:paraId="45D4092F" w14:textId="4C883BF6" w:rsidR="00CB6310" w:rsidRDefault="00CB6310" w:rsidP="006C65E5">
      <w:pPr>
        <w:adjustRightInd w:val="0"/>
        <w:snapToGrid w:val="0"/>
        <w:spacing w:line="440" w:lineRule="exact"/>
        <w:rPr>
          <w:rStyle w:val="a8"/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官方网</w:t>
      </w:r>
      <w:r w:rsidR="00047866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站</w:t>
      </w: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：</w:t>
      </w:r>
      <w:hyperlink r:id="rId8" w:history="1">
        <w:r w:rsidR="00850376" w:rsidRPr="00FD040E">
          <w:rPr>
            <w:rStyle w:val="a8"/>
            <w:rFonts w:ascii="微软雅黑" w:eastAsia="微软雅黑" w:hAnsi="微软雅黑" w:hint="eastAsia"/>
            <w:sz w:val="24"/>
            <w:szCs w:val="24"/>
          </w:rPr>
          <w:t>www.zhixingjihua.com</w:t>
        </w:r>
      </w:hyperlink>
    </w:p>
    <w:p w14:paraId="72712258" w14:textId="3442EEB3" w:rsidR="00DC341E" w:rsidRPr="00923534" w:rsidRDefault="00DC341E" w:rsidP="006C65E5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793F74BD" w14:textId="77777777" w:rsidR="003E7B8A" w:rsidRPr="00923534" w:rsidRDefault="003E7B8A" w:rsidP="00E11C8E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特别说明</w:t>
      </w:r>
    </w:p>
    <w:p w14:paraId="1F47EDBC" w14:textId="77777777" w:rsidR="00710E06" w:rsidRDefault="00EC4713" w:rsidP="00710E06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</w:t>
      </w:r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参赛团队</w:t>
      </w:r>
      <w:r w:rsidR="00294901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提交</w:t>
      </w:r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方案</w:t>
      </w:r>
      <w:r w:rsidR="00294901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内容需</w:t>
      </w:r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符合国家法律法规</w:t>
      </w:r>
      <w:r w:rsidR="00294901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31E718A3" w14:textId="09D6099A" w:rsidR="00294901" w:rsidRPr="00923534" w:rsidRDefault="00710E06" w:rsidP="00710E06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2、</w:t>
      </w:r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参赛团队需保障提交资料的真实性、原创性，禁止抄袭，</w:t>
      </w:r>
      <w:r w:rsidR="002A6639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不得对他人构成侵权行为，</w:t>
      </w:r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若经组委会发现存在不实申报，将取消该团队评奖资格。</w:t>
      </w:r>
    </w:p>
    <w:p w14:paraId="27879477" w14:textId="77777777" w:rsidR="00710E06" w:rsidRDefault="00EC4713" w:rsidP="00710E06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3、</w:t>
      </w:r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对于经授权的发明创造或专利技术，团队申报时需提交具有</w:t>
      </w:r>
      <w:r w:rsidR="00FB4274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法律效应的发明创造或专利技术所有人的书面授权许可、作品鉴定证书、</w:t>
      </w:r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专利证书等。</w:t>
      </w:r>
    </w:p>
    <w:p w14:paraId="332DEF2E" w14:textId="17575B05" w:rsidR="00092A7B" w:rsidRPr="00923534" w:rsidRDefault="00710E06" w:rsidP="00710E06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4、</w:t>
      </w:r>
      <w:r w:rsidR="00BB2B57">
        <w:rPr>
          <w:rFonts w:ascii="微软雅黑" w:eastAsia="微软雅黑" w:hAnsi="微软雅黑" w:hint="eastAsia"/>
          <w:color w:val="000000" w:themeColor="text1"/>
          <w:sz w:val="24"/>
          <w:szCs w:val="24"/>
        </w:rPr>
        <w:t>已在市场公开应用、已参与相关行业、企业、组织</w:t>
      </w:r>
      <w:r w:rsidR="00092A7B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机构举办的类似赛事的研究成果不得申报。</w:t>
      </w:r>
    </w:p>
    <w:p w14:paraId="043D9813" w14:textId="77777777" w:rsidR="00573FA2" w:rsidRPr="00923534" w:rsidRDefault="00287C77" w:rsidP="00710E06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5</w:t>
      </w:r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、提交所有文件需按组委会要求撰写，</w:t>
      </w:r>
      <w:proofErr w:type="gramStart"/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且主办</w:t>
      </w:r>
      <w:proofErr w:type="gramEnd"/>
      <w:r w:rsidR="00573FA2"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方及组委会有权将参赛作品用于赛事相关的交流、展示活动及其他不涉及商业利益的活动。</w:t>
      </w:r>
    </w:p>
    <w:p w14:paraId="49FFB4A5" w14:textId="77777777" w:rsidR="002A6639" w:rsidRPr="00923534" w:rsidRDefault="002A6639" w:rsidP="00710E06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6、所有申报资料（含参赛者姓名、照片等基本信息）组委会有权保留并用于评奖、学术交流、赛事展示等非商业性活动。</w:t>
      </w:r>
    </w:p>
    <w:p w14:paraId="71C1EA11" w14:textId="77777777" w:rsidR="002A6639" w:rsidRPr="00923534" w:rsidRDefault="002A6639" w:rsidP="00710E06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23534">
        <w:rPr>
          <w:rFonts w:ascii="微软雅黑" w:eastAsia="微软雅黑" w:hAnsi="微软雅黑" w:hint="eastAsia"/>
          <w:color w:val="000000" w:themeColor="text1"/>
          <w:sz w:val="24"/>
          <w:szCs w:val="24"/>
        </w:rPr>
        <w:t>7、主办方及组委会对本次竞赛享有最终解释权。</w:t>
      </w:r>
    </w:p>
    <w:p w14:paraId="73394670" w14:textId="60AA0006" w:rsidR="00575052" w:rsidRPr="00575052" w:rsidRDefault="00575052" w:rsidP="00575052">
      <w:pPr>
        <w:spacing w:line="440" w:lineRule="exact"/>
        <w:rPr>
          <w:rFonts w:ascii="微软雅黑" w:eastAsia="微软雅黑" w:hAnsi="微软雅黑"/>
          <w:bCs/>
          <w:color w:val="000000" w:themeColor="text1"/>
          <w:sz w:val="24"/>
          <w:szCs w:val="24"/>
        </w:rPr>
      </w:pPr>
    </w:p>
    <w:p w14:paraId="29786F07" w14:textId="77777777" w:rsidR="001A2008" w:rsidRPr="001A2008" w:rsidRDefault="001A2008" w:rsidP="001A2008">
      <w:pPr>
        <w:numPr>
          <w:ilvl w:val="0"/>
          <w:numId w:val="1"/>
        </w:num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1A2008">
        <w:rPr>
          <w:rFonts w:ascii="微软雅黑" w:eastAsia="微软雅黑" w:hAnsi="微软雅黑" w:hint="eastAsia"/>
          <w:b/>
          <w:sz w:val="24"/>
          <w:szCs w:val="24"/>
        </w:rPr>
        <w:t>关于LG新能源</w:t>
      </w:r>
    </w:p>
    <w:p w14:paraId="0C4828FA" w14:textId="5F88C766" w:rsidR="001A2008" w:rsidRPr="001A2008" w:rsidRDefault="001A2008" w:rsidP="001A200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A2008">
        <w:rPr>
          <w:rFonts w:ascii="微软雅黑" w:eastAsia="微软雅黑" w:hAnsi="微软雅黑" w:hint="eastAsia"/>
          <w:sz w:val="24"/>
          <w:szCs w:val="24"/>
        </w:rPr>
        <w:t>LG 新能源作为全球电池领域的领先企业，业务涵盖新能源汽车、储能和消费类电池</w:t>
      </w:r>
      <w:r w:rsidR="00CD0FEE">
        <w:rPr>
          <w:rFonts w:ascii="微软雅黑" w:eastAsia="微软雅黑" w:hAnsi="微软雅黑" w:hint="eastAsia"/>
          <w:sz w:val="24"/>
          <w:szCs w:val="24"/>
        </w:rPr>
        <w:t>。L</w:t>
      </w:r>
      <w:r w:rsidR="00CD0FEE">
        <w:rPr>
          <w:rFonts w:ascii="微软雅黑" w:eastAsia="微软雅黑" w:hAnsi="微软雅黑"/>
          <w:sz w:val="24"/>
          <w:szCs w:val="24"/>
        </w:rPr>
        <w:t>G</w:t>
      </w:r>
      <w:r w:rsidR="00CD0FEE">
        <w:rPr>
          <w:rFonts w:ascii="微软雅黑" w:eastAsia="微软雅黑" w:hAnsi="微软雅黑" w:hint="eastAsia"/>
          <w:sz w:val="24"/>
          <w:szCs w:val="24"/>
        </w:rPr>
        <w:t>新能源</w:t>
      </w:r>
      <w:r w:rsidRPr="001A2008">
        <w:rPr>
          <w:rFonts w:ascii="微软雅黑" w:eastAsia="微软雅黑" w:hAnsi="微软雅黑" w:hint="eastAsia"/>
          <w:sz w:val="24"/>
          <w:szCs w:val="24"/>
        </w:rPr>
        <w:t>在中国、韩国、美国和欧洲拥有全球化的生产运营体系和技术创新中心，致力于以卓越的技术和品质，为用户提供多元化能源解决方案，开创更美好的未来。</w:t>
      </w:r>
    </w:p>
    <w:p w14:paraId="4758B298" w14:textId="77777777" w:rsidR="001A2008" w:rsidRPr="001A2008" w:rsidRDefault="001A2008" w:rsidP="001A200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A2008">
        <w:rPr>
          <w:rFonts w:ascii="微软雅黑" w:eastAsia="微软雅黑" w:hAnsi="微软雅黑" w:hint="eastAsia"/>
          <w:sz w:val="24"/>
          <w:szCs w:val="24"/>
        </w:rPr>
        <w:t>LG新能源将持续以技术创新为核心驱动力，推动数字化智能制造，通过在创新领域的不断投入，加速推动新能源汽车产业的升级，为百年不遇的出行电动化革命和能源转型赋能。</w:t>
      </w:r>
    </w:p>
    <w:p w14:paraId="30C85EC4" w14:textId="77777777" w:rsidR="001A2008" w:rsidRPr="00CD0FEE" w:rsidRDefault="001A2008" w:rsidP="001A2008">
      <w:pPr>
        <w:spacing w:line="440" w:lineRule="exact"/>
        <w:ind w:left="420"/>
        <w:jc w:val="left"/>
        <w:rPr>
          <w:rFonts w:ascii="微软雅黑" w:eastAsia="微软雅黑" w:hAnsi="微软雅黑"/>
          <w:sz w:val="24"/>
          <w:szCs w:val="24"/>
        </w:rPr>
      </w:pPr>
    </w:p>
    <w:p w14:paraId="11E84E1D" w14:textId="77777777" w:rsidR="001A2008" w:rsidRPr="001A2008" w:rsidRDefault="001A2008" w:rsidP="001A2008">
      <w:pPr>
        <w:numPr>
          <w:ilvl w:val="0"/>
          <w:numId w:val="1"/>
        </w:num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1A2008">
        <w:rPr>
          <w:rFonts w:ascii="微软雅黑" w:eastAsia="微软雅黑" w:hAnsi="微软雅黑" w:hint="eastAsia"/>
          <w:b/>
          <w:sz w:val="24"/>
          <w:szCs w:val="24"/>
        </w:rPr>
        <w:t>关于</w:t>
      </w:r>
      <w:r w:rsidRPr="001A2008">
        <w:rPr>
          <w:rFonts w:ascii="微软雅黑" w:eastAsia="微软雅黑" w:hAnsi="微软雅黑"/>
          <w:b/>
          <w:sz w:val="24"/>
          <w:szCs w:val="24"/>
        </w:rPr>
        <w:t>“知行计划”</w:t>
      </w:r>
    </w:p>
    <w:p w14:paraId="180957E6" w14:textId="3FAA0D14" w:rsidR="001A2008" w:rsidRDefault="001A2008" w:rsidP="001A200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A2008">
        <w:rPr>
          <w:rFonts w:ascii="微软雅黑" w:eastAsia="微软雅黑" w:hAnsi="微软雅黑" w:hint="eastAsia"/>
          <w:sz w:val="24"/>
          <w:szCs w:val="24"/>
        </w:rPr>
        <w:t>中国大学生知行促进计划（简称“知行计划”）于2012年正式</w:t>
      </w:r>
      <w:r w:rsidR="00932619">
        <w:rPr>
          <w:rFonts w:ascii="微软雅黑" w:eastAsia="微软雅黑" w:hAnsi="微软雅黑" w:hint="eastAsia"/>
          <w:sz w:val="24"/>
          <w:szCs w:val="24"/>
        </w:rPr>
        <w:t>设</w:t>
      </w:r>
      <w:r w:rsidRPr="001A2008">
        <w:rPr>
          <w:rFonts w:ascii="微软雅黑" w:eastAsia="微软雅黑" w:hAnsi="微软雅黑" w:hint="eastAsia"/>
          <w:sz w:val="24"/>
          <w:szCs w:val="24"/>
        </w:rPr>
        <w:t>立，是中国最重要的大学生项目官方平台，旨在推动和帮助社会力量，参与支持大学生成长发展。截至2020年，“知行计划”已累计发动超过470所大学的7,700多支大学生团队参与申报，直接资助超过2,600支团队开展包括助学支教、环境保护、减贫脱贫、创新创业、乡村调研、专业竞赛、公益传播等形式多样的大学生成长发展项目，共有近50万大学生直接参与，使6,600余所乡村学校的300余万师生受益。</w:t>
      </w:r>
    </w:p>
    <w:p w14:paraId="40EF041F" w14:textId="7D64B3FF" w:rsidR="007D76C7" w:rsidRDefault="007D76C7" w:rsidP="001A200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14:paraId="1B5A391F" w14:textId="338951E5" w:rsidR="007D76C7" w:rsidRPr="007D76C7" w:rsidRDefault="007D76C7" w:rsidP="001A2008">
      <w:pPr>
        <w:spacing w:line="440" w:lineRule="exact"/>
        <w:jc w:val="left"/>
        <w:rPr>
          <w:rFonts w:ascii="微软雅黑" w:eastAsia="微软雅黑" w:hAnsi="微软雅黑" w:cs="微软雅黑"/>
          <w:sz w:val="24"/>
          <w:szCs w:val="24"/>
        </w:rPr>
      </w:pPr>
      <w:r w:rsidRPr="007D76C7">
        <w:rPr>
          <w:rFonts w:ascii="微软雅黑" w:eastAsia="微软雅黑" w:hAnsi="微软雅黑" w:cs="微软雅黑" w:hint="eastAsia"/>
          <w:sz w:val="24"/>
          <w:szCs w:val="24"/>
        </w:rPr>
        <w:t>在微信、微博、抖音、B站、头条号、</w:t>
      </w:r>
      <w:proofErr w:type="gramStart"/>
      <w:r w:rsidRPr="007D76C7">
        <w:rPr>
          <w:rFonts w:ascii="微软雅黑" w:eastAsia="微软雅黑" w:hAnsi="微软雅黑" w:cs="微软雅黑" w:hint="eastAsia"/>
          <w:sz w:val="24"/>
          <w:szCs w:val="24"/>
        </w:rPr>
        <w:t>腾讯视频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优酷等平台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，搜索“大学生知行计划”，了解知行计划更多详细信息。</w:t>
      </w:r>
    </w:p>
    <w:p w14:paraId="52293249" w14:textId="436F35E5" w:rsidR="001A2008" w:rsidRPr="00573B38" w:rsidRDefault="00573B38" w:rsidP="00573B38">
      <w:pPr>
        <w:shd w:val="clear" w:color="auto" w:fill="FFFFFF"/>
        <w:jc w:val="center"/>
        <w:rPr>
          <w:rFonts w:ascii="微软雅黑" w:eastAsia="宋体" w:hAnsi="微软雅黑" w:cs="宋体"/>
          <w:spacing w:val="8"/>
          <w:kern w:val="0"/>
          <w:szCs w:val="24"/>
        </w:rPr>
      </w:pPr>
      <w:r w:rsidRPr="00573B38">
        <w:rPr>
          <w:noProof/>
        </w:rPr>
        <w:drawing>
          <wp:inline distT="0" distB="0" distL="0" distR="0" wp14:anchorId="1C7363F1" wp14:editId="5395EAF7">
            <wp:extent cx="3966210" cy="1508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9116" cy="151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F556" w14:textId="77777777" w:rsidR="001A2008" w:rsidRPr="001A2008" w:rsidRDefault="001A2008" w:rsidP="001A2008">
      <w:pPr>
        <w:numPr>
          <w:ilvl w:val="0"/>
          <w:numId w:val="1"/>
        </w:num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1A2008">
        <w:rPr>
          <w:rFonts w:ascii="微软雅黑" w:eastAsia="微软雅黑" w:hAnsi="微软雅黑" w:hint="eastAsia"/>
          <w:b/>
          <w:sz w:val="24"/>
          <w:szCs w:val="24"/>
        </w:rPr>
        <w:t>关于“云支教”</w:t>
      </w:r>
    </w:p>
    <w:p w14:paraId="4FE85AA5" w14:textId="77777777" w:rsidR="004227CD" w:rsidRDefault="004227CD" w:rsidP="004227CD">
      <w:pPr>
        <w:spacing w:line="440" w:lineRule="exact"/>
        <w:jc w:val="left"/>
        <w:rPr>
          <w:rFonts w:ascii="微软雅黑" w:eastAsia="微软雅黑" w:hAnsi="微软雅黑"/>
          <w:bCs/>
          <w:sz w:val="24"/>
          <w:szCs w:val="24"/>
        </w:rPr>
      </w:pPr>
      <w:r w:rsidRPr="004227CD">
        <w:rPr>
          <w:rFonts w:ascii="微软雅黑" w:eastAsia="微软雅黑" w:hAnsi="微软雅黑" w:hint="eastAsia"/>
          <w:bCs/>
          <w:sz w:val="24"/>
          <w:szCs w:val="24"/>
        </w:rPr>
        <w:t>为响应“乡村振兴”战略，中国大学生知行促进计划携手有爱有未来企业志愿行动、CSR中国教育联盟于2018年设立“云支教助学计划”，北京师范大学教育基金会、</w:t>
      </w:r>
      <w:proofErr w:type="spellStart"/>
      <w:r w:rsidRPr="004227CD">
        <w:rPr>
          <w:rFonts w:ascii="微软雅黑" w:eastAsia="微软雅黑" w:hAnsi="微软雅黑" w:hint="eastAsia"/>
          <w:bCs/>
          <w:sz w:val="24"/>
          <w:szCs w:val="24"/>
        </w:rPr>
        <w:t>ClassIn</w:t>
      </w:r>
      <w:proofErr w:type="spellEnd"/>
      <w:r w:rsidRPr="004227CD">
        <w:rPr>
          <w:rFonts w:ascii="微软雅黑" w:eastAsia="微软雅黑" w:hAnsi="微软雅黑" w:hint="eastAsia"/>
          <w:bCs/>
          <w:sz w:val="24"/>
          <w:szCs w:val="24"/>
        </w:rPr>
        <w:t>、北京市西部阳光农村发展基金会等合作伙伴提供专业支持，以“互联网+教育扶贫”的方式，为大学生助学支教提供可持续的教学直播平台，帮助乡村中小学校接触更多优质教育资源，助力乡村教育发展。截至2020年，清华大学、北京大学、北京师范大学、复旦大学等139所高校大学生及6家企业志愿者响应“云支教”，在安徽、青海、云南、海南、甘肃、四川、宁夏等地共计</w:t>
      </w:r>
      <w:r w:rsidRPr="004227CD">
        <w:rPr>
          <w:rFonts w:ascii="微软雅黑" w:eastAsia="微软雅黑" w:hAnsi="微软雅黑" w:hint="eastAsia"/>
          <w:bCs/>
          <w:sz w:val="24"/>
          <w:szCs w:val="24"/>
        </w:rPr>
        <w:lastRenderedPageBreak/>
        <w:t>100所乡村学校已开展云</w:t>
      </w:r>
      <w:proofErr w:type="gramStart"/>
      <w:r w:rsidRPr="004227CD">
        <w:rPr>
          <w:rFonts w:ascii="微软雅黑" w:eastAsia="微软雅黑" w:hAnsi="微软雅黑" w:hint="eastAsia"/>
          <w:bCs/>
          <w:sz w:val="24"/>
          <w:szCs w:val="24"/>
        </w:rPr>
        <w:t>支教各类型</w:t>
      </w:r>
      <w:proofErr w:type="gramEnd"/>
      <w:r w:rsidRPr="004227CD">
        <w:rPr>
          <w:rFonts w:ascii="微软雅黑" w:eastAsia="微软雅黑" w:hAnsi="微软雅黑" w:hint="eastAsia"/>
          <w:bCs/>
          <w:sz w:val="24"/>
          <w:szCs w:val="24"/>
        </w:rPr>
        <w:t>课程，直接受益学生1,193,372人次。</w:t>
      </w:r>
    </w:p>
    <w:p w14:paraId="0BFDB5B1" w14:textId="56929198" w:rsidR="001A2008" w:rsidRPr="001A2008" w:rsidRDefault="001A2008" w:rsidP="004227CD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 w:rsidRPr="001A2008">
        <w:rPr>
          <w:rFonts w:ascii="微软雅黑" w:eastAsia="微软雅黑" w:hAnsi="微软雅黑" w:cs="微软雅黑"/>
          <w:noProof/>
          <w:sz w:val="24"/>
          <w:szCs w:val="24"/>
        </w:rPr>
        <w:drawing>
          <wp:inline distT="0" distB="0" distL="114300" distR="114300" wp14:anchorId="75ABF04E" wp14:editId="602EC543">
            <wp:extent cx="1285875" cy="1285875"/>
            <wp:effectExtent l="0" t="0" r="9525" b="9525"/>
            <wp:docPr id="14" name="图片 14" descr="云支教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云支教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F409" w14:textId="77777777" w:rsidR="001A2008" w:rsidRPr="001A2008" w:rsidRDefault="001A2008" w:rsidP="001A2008">
      <w:pPr>
        <w:spacing w:line="440" w:lineRule="exact"/>
        <w:jc w:val="center"/>
        <w:rPr>
          <w:rFonts w:ascii="微软雅黑" w:eastAsia="微软雅黑" w:hAnsi="微软雅黑" w:cs="微软雅黑"/>
          <w:sz w:val="24"/>
          <w:szCs w:val="24"/>
        </w:rPr>
      </w:pPr>
      <w:r w:rsidRPr="001A2008">
        <w:rPr>
          <w:rFonts w:ascii="微软雅黑" w:eastAsia="微软雅黑" w:hAnsi="微软雅黑" w:cs="微软雅黑" w:hint="eastAsia"/>
          <w:sz w:val="24"/>
          <w:szCs w:val="24"/>
        </w:rPr>
        <w:t>云支教助学计划官方微信</w:t>
      </w:r>
    </w:p>
    <w:p w14:paraId="0DB1C19C" w14:textId="77777777" w:rsidR="001A2008" w:rsidRPr="001A2008" w:rsidRDefault="001A2008" w:rsidP="001A2008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14:paraId="775D23F5" w14:textId="77777777" w:rsidR="001A2008" w:rsidRPr="001A2008" w:rsidRDefault="001A2008" w:rsidP="001A2008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1A2008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关于青年</w:t>
      </w:r>
      <w:r w:rsidRPr="001A2008">
        <w:rPr>
          <w:rFonts w:ascii="微软雅黑" w:eastAsia="微软雅黑" w:hAnsi="微软雅黑"/>
          <w:b/>
          <w:color w:val="000000" w:themeColor="text1"/>
          <w:sz w:val="24"/>
          <w:szCs w:val="24"/>
        </w:rPr>
        <w:t>影响力创新中心</w:t>
      </w:r>
    </w:p>
    <w:p w14:paraId="7F457D65" w14:textId="1579E11D" w:rsidR="001A2008" w:rsidRPr="001A2008" w:rsidRDefault="007D76C7" w:rsidP="007D76C7">
      <w:pPr>
        <w:spacing w:line="440" w:lineRule="exact"/>
        <w:jc w:val="left"/>
      </w:pPr>
      <w:r w:rsidRPr="007D76C7">
        <w:rPr>
          <w:rFonts w:ascii="微软雅黑" w:eastAsia="微软雅黑" w:hAnsi="微软雅黑" w:hint="eastAsia"/>
          <w:color w:val="000000" w:themeColor="text1"/>
          <w:sz w:val="24"/>
          <w:szCs w:val="24"/>
        </w:rPr>
        <w:t>青年影响力创新中心（简称“青创中心”）由知行计划联合中国470+顶级高校的大学生组织系统、高校研究机构、高校基</w:t>
      </w:r>
      <w:bookmarkStart w:id="0" w:name="_GoBack"/>
      <w:bookmarkEnd w:id="0"/>
      <w:r w:rsidRPr="007D76C7">
        <w:rPr>
          <w:rFonts w:ascii="微软雅黑" w:eastAsia="微软雅黑" w:hAnsi="微软雅黑" w:hint="eastAsia"/>
          <w:color w:val="000000" w:themeColor="text1"/>
          <w:sz w:val="24"/>
          <w:szCs w:val="24"/>
        </w:rPr>
        <w:t>金会、青年组织、媒体和青年领域的专家学者共同支持创建，连接400万+优秀大学生，</w:t>
      </w:r>
      <w:proofErr w:type="gramStart"/>
      <w:r w:rsidRPr="007D76C7">
        <w:rPr>
          <w:rFonts w:ascii="微软雅黑" w:eastAsia="微软雅黑" w:hAnsi="微软雅黑" w:hint="eastAsia"/>
          <w:color w:val="000000" w:themeColor="text1"/>
          <w:sz w:val="24"/>
          <w:szCs w:val="24"/>
        </w:rPr>
        <w:t>触达和</w:t>
      </w:r>
      <w:proofErr w:type="gramEnd"/>
      <w:r w:rsidRPr="007D76C7">
        <w:rPr>
          <w:rFonts w:ascii="微软雅黑" w:eastAsia="微软雅黑" w:hAnsi="微软雅黑" w:hint="eastAsia"/>
          <w:color w:val="000000" w:themeColor="text1"/>
          <w:sz w:val="24"/>
          <w:szCs w:val="24"/>
        </w:rPr>
        <w:t>影响全国3,000所高校，超过4,000万大学生。中心下设青年影响力研究中心和青年影响力实验室，旨在凝聚专业智慧，聚焦青年大学生成长发展的现实需要，深入研究和探索大学生思想行为趋势，训练和培养大学生系统思维能力，支持和推动大学生参与公益实践和社会创新，以创意激发青年智慧，以科技赋能青年成长。</w:t>
      </w:r>
    </w:p>
    <w:p w14:paraId="6816B41D" w14:textId="77777777" w:rsidR="007D76C7" w:rsidRDefault="007D76C7" w:rsidP="007D76C7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 w:rsidRPr="001A2008">
        <w:rPr>
          <w:noProof/>
        </w:rPr>
        <w:drawing>
          <wp:inline distT="0" distB="0" distL="0" distR="0" wp14:anchorId="75B88D4F" wp14:editId="22DC64EA">
            <wp:extent cx="1295400" cy="130373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87BB6" w14:textId="3B59336D" w:rsidR="001A2008" w:rsidRPr="001A2008" w:rsidRDefault="001A2008" w:rsidP="007D76C7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 w:rsidRPr="001A2008">
        <w:rPr>
          <w:rFonts w:ascii="微软雅黑" w:eastAsia="微软雅黑" w:hAnsi="微软雅黑" w:cs="微软雅黑" w:hint="eastAsia"/>
          <w:sz w:val="24"/>
          <w:szCs w:val="24"/>
        </w:rPr>
        <w:t>青年影响力创新中心官方微信</w:t>
      </w:r>
    </w:p>
    <w:p w14:paraId="1CDEBDE0" w14:textId="22334A8B" w:rsidR="001A2008" w:rsidRPr="001A2008" w:rsidRDefault="001A2008" w:rsidP="007D76C7">
      <w:pPr>
        <w:adjustRightInd w:val="0"/>
        <w:snapToGrid w:val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14:paraId="2826FC2A" w14:textId="77777777" w:rsidR="001A2008" w:rsidRPr="001A2008" w:rsidRDefault="001A2008" w:rsidP="001A2008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1A2008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关于“校园行动派”</w:t>
      </w:r>
    </w:p>
    <w:p w14:paraId="7D0AC336" w14:textId="77777777" w:rsidR="007D76C7" w:rsidRDefault="007D76C7" w:rsidP="007D76C7">
      <w:pPr>
        <w:adjustRightInd w:val="0"/>
        <w:snapToGrid w:val="0"/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园行动派是中国具有广泛影响力的大学生社群聚合社交平台，面向中国3,000所高校，近4,000万大学生，辐射超过9,000万校内外青年群体。校园行动派为大学生提供社群信息发布、优秀社群展示，社群成果公告等免费功能，充分聚合大学生社群的社交需求；同时，校园行动</w:t>
      </w:r>
      <w:proofErr w:type="gramStart"/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派帮助</w:t>
      </w:r>
      <w:proofErr w:type="gramEnd"/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合作企业开展校园调查，通过发布项目信息、赛事信息、</w:t>
      </w:r>
      <w:proofErr w:type="gramStart"/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校招信息</w:t>
      </w:r>
      <w:proofErr w:type="gramEnd"/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、教</w:t>
      </w:r>
      <w:proofErr w:type="gramStart"/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培信息</w:t>
      </w:r>
      <w:proofErr w:type="gramEnd"/>
      <w:r w:rsidRPr="00DE2DD1">
        <w:rPr>
          <w:rFonts w:ascii="微软雅黑" w:eastAsia="微软雅黑" w:hAnsi="微软雅黑" w:hint="eastAsia"/>
          <w:color w:val="000000" w:themeColor="text1"/>
          <w:sz w:val="24"/>
          <w:szCs w:val="24"/>
        </w:rPr>
        <w:t>和专属福利等优质内容，精准聚焦和服务大学生成长发展需要。</w:t>
      </w:r>
    </w:p>
    <w:p w14:paraId="1C0FE328" w14:textId="77777777" w:rsidR="001A2008" w:rsidRPr="001A2008" w:rsidRDefault="001A2008" w:rsidP="001A2008">
      <w:pPr>
        <w:jc w:val="center"/>
      </w:pPr>
      <w:r w:rsidRPr="001A2008">
        <w:rPr>
          <w:noProof/>
        </w:rPr>
        <w:drawing>
          <wp:inline distT="0" distB="0" distL="0" distR="0" wp14:anchorId="1E05CE88" wp14:editId="5FD0FAFD">
            <wp:extent cx="1215580" cy="1228725"/>
            <wp:effectExtent l="0" t="0" r="381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22" cy="122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A2AF5" w14:textId="77777777" w:rsidR="001A2008" w:rsidRPr="001A2008" w:rsidRDefault="001A2008" w:rsidP="001A2008">
      <w:pPr>
        <w:spacing w:line="400" w:lineRule="exact"/>
        <w:jc w:val="center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1A2008">
        <w:rPr>
          <w:rFonts w:ascii="微软雅黑" w:eastAsia="微软雅黑" w:hAnsi="微软雅黑" w:cs="微软雅黑" w:hint="eastAsia"/>
          <w:sz w:val="24"/>
          <w:szCs w:val="24"/>
        </w:rPr>
        <w:lastRenderedPageBreak/>
        <w:t>校园行动派官方微信</w:t>
      </w:r>
    </w:p>
    <w:p w14:paraId="579EC009" w14:textId="77777777" w:rsidR="001A2008" w:rsidRPr="001A2008" w:rsidRDefault="001A2008" w:rsidP="001A2008">
      <w:pPr>
        <w:adjustRightInd w:val="0"/>
        <w:snapToGrid w:val="0"/>
        <w:spacing w:line="440" w:lineRule="exact"/>
        <w:rPr>
          <w:rFonts w:ascii="微软雅黑" w:eastAsia="微软雅黑" w:hAnsi="微软雅黑"/>
          <w:bCs/>
          <w:color w:val="000000" w:themeColor="text1"/>
          <w:sz w:val="24"/>
          <w:szCs w:val="24"/>
        </w:rPr>
      </w:pPr>
    </w:p>
    <w:p w14:paraId="0039FA9B" w14:textId="77777777" w:rsidR="001A2008" w:rsidRPr="001A2008" w:rsidRDefault="001A2008" w:rsidP="001A2008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1A2008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关于“中国汽车动力电池产业创新联盟”</w:t>
      </w:r>
    </w:p>
    <w:p w14:paraId="501C3E7C" w14:textId="77777777" w:rsidR="007D76C7" w:rsidRDefault="007D76C7" w:rsidP="007D76C7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AD6E5E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汽车动力电池产业创新联盟是在国家工业和信息化部指导下，贯通动力电池上下游全产业链，由在中国境内从事汽车动力电池及其关联领域材料、技术和装备的研究设计、生产制造、测试验证、电池梯次利用和回收处理等业务的优势企业、科研院所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、大专院校和行业组织自愿结成的全国性、行业性、非营利性社团组织</w:t>
      </w:r>
      <w:r w:rsidRPr="00AD6E5E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创新联盟本着“协同创新、开放合作、资源互补、成果共享”的原则，聚焦国家战略，围绕产业链构建创新链，配置资源，加快实现动力电池技术革命性突破，支撑中国动力电池实现产业升级和可持续发展，支持中国新能源汽车取得竞争优势。</w:t>
      </w:r>
    </w:p>
    <w:p w14:paraId="757864E8" w14:textId="77777777" w:rsidR="005A5C7C" w:rsidRPr="007D76C7" w:rsidRDefault="005A5C7C" w:rsidP="00466A7C">
      <w:pPr>
        <w:adjustRightInd w:val="0"/>
        <w:snapToGrid w:val="0"/>
        <w:spacing w:beforeLines="50" w:before="156"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sectPr w:rsidR="005A5C7C" w:rsidRPr="007D76C7" w:rsidSect="00B7451D">
      <w:headerReference w:type="default" r:id="rId13"/>
      <w:footerReference w:type="default" r:id="rId14"/>
      <w:pgSz w:w="11906" w:h="16838" w:code="9"/>
      <w:pgMar w:top="1021" w:right="1021" w:bottom="1021" w:left="1021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A17D" w14:textId="77777777" w:rsidR="000772C4" w:rsidRDefault="000772C4" w:rsidP="00636657">
      <w:r>
        <w:separator/>
      </w:r>
    </w:p>
  </w:endnote>
  <w:endnote w:type="continuationSeparator" w:id="0">
    <w:p w14:paraId="7597D2EC" w14:textId="77777777" w:rsidR="000772C4" w:rsidRDefault="000772C4" w:rsidP="006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9813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FA4C9E" w14:textId="4C1888C8" w:rsidR="00FE296B" w:rsidRDefault="00FE296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1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1D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332632" w14:textId="1D40BF5E" w:rsidR="00663F05" w:rsidRPr="008711A0" w:rsidRDefault="00663F05" w:rsidP="000822AD">
    <w:pPr>
      <w:pStyle w:val="a5"/>
      <w:jc w:val="right"/>
      <w:rPr>
        <w:rFonts w:ascii="华文细黑" w:eastAsia="华文细黑" w:hAnsi="华文细黑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10D4" w14:textId="77777777" w:rsidR="000772C4" w:rsidRDefault="000772C4" w:rsidP="00636657">
      <w:r>
        <w:separator/>
      </w:r>
    </w:p>
  </w:footnote>
  <w:footnote w:type="continuationSeparator" w:id="0">
    <w:p w14:paraId="3B662B56" w14:textId="77777777" w:rsidR="000772C4" w:rsidRDefault="000772C4" w:rsidP="0063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AE27" w14:textId="4148F9AF" w:rsidR="00663F05" w:rsidRDefault="00663F05" w:rsidP="00306A98">
    <w:pPr>
      <w:pStyle w:val="a3"/>
      <w:jc w:val="both"/>
    </w:pPr>
    <w:r>
      <w:rPr>
        <w:rFonts w:hint="eastAsia"/>
        <w:noProof/>
      </w:rPr>
      <w:t xml:space="preserve"> </w:t>
    </w:r>
    <w:r w:rsidR="00791372" w:rsidRPr="00791372">
      <w:rPr>
        <w:noProof/>
      </w:rPr>
      <w:drawing>
        <wp:inline distT="0" distB="0" distL="0" distR="0" wp14:anchorId="7F02F619" wp14:editId="445F6C15">
          <wp:extent cx="1545215" cy="409575"/>
          <wp:effectExtent l="0" t="0" r="0" b="0"/>
          <wp:docPr id="6" name="图片 6" descr="E:\LG21年\LG新能源logo\LG新能源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G21年\LG新能源logo\LG新能源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447" cy="420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1372">
      <w:rPr>
        <w:rFonts w:hint="eastAsia"/>
        <w:noProof/>
      </w:rPr>
      <w:t xml:space="preserve">     </w:t>
    </w:r>
    <w:r>
      <w:rPr>
        <w:rFonts w:hint="eastAsia"/>
        <w:noProof/>
      </w:rPr>
      <w:t xml:space="preserve">                                                             </w:t>
    </w:r>
    <w:r w:rsidR="00791372">
      <w:rPr>
        <w:rFonts w:hint="eastAsia"/>
        <w:noProof/>
      </w:rPr>
      <w:t xml:space="preserve">  </w:t>
    </w:r>
    <w:r>
      <w:rPr>
        <w:rFonts w:hint="eastAsia"/>
        <w:noProof/>
      </w:rPr>
      <w:t xml:space="preserve"> </w:t>
    </w:r>
    <w:r w:rsidR="00791372" w:rsidRPr="00791372">
      <w:rPr>
        <w:noProof/>
      </w:rPr>
      <w:drawing>
        <wp:inline distT="0" distB="0" distL="0" distR="0" wp14:anchorId="699B6D47" wp14:editId="15990804">
          <wp:extent cx="659605" cy="344142"/>
          <wp:effectExtent l="0" t="0" r="7620" b="0"/>
          <wp:docPr id="5" name="图片 5" descr="C:\Users\pmac\Desktop\知行计划logo（新）\知行计划LOGO（标准版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知行计划logo（新）\知行计划LOGO（标准版）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9" cy="37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77D"/>
    <w:multiLevelType w:val="hybridMultilevel"/>
    <w:tmpl w:val="241CC8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053170"/>
    <w:multiLevelType w:val="hybridMultilevel"/>
    <w:tmpl w:val="DF6CC3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BA50BD"/>
    <w:multiLevelType w:val="hybridMultilevel"/>
    <w:tmpl w:val="2FB0E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081231"/>
    <w:multiLevelType w:val="hybridMultilevel"/>
    <w:tmpl w:val="40E043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F77B84"/>
    <w:multiLevelType w:val="hybridMultilevel"/>
    <w:tmpl w:val="A7E2F2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14B755D"/>
    <w:multiLevelType w:val="hybridMultilevel"/>
    <w:tmpl w:val="C0FC1350"/>
    <w:lvl w:ilvl="0" w:tplc="B9F8F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D51C94"/>
    <w:multiLevelType w:val="hybridMultilevel"/>
    <w:tmpl w:val="01C2F15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69B52F5"/>
    <w:multiLevelType w:val="hybridMultilevel"/>
    <w:tmpl w:val="BB1EE0BC"/>
    <w:lvl w:ilvl="0" w:tplc="E5D6D75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F92BD1"/>
    <w:multiLevelType w:val="hybridMultilevel"/>
    <w:tmpl w:val="76CC00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BC29FC"/>
    <w:multiLevelType w:val="hybridMultilevel"/>
    <w:tmpl w:val="AB9E6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824A6F"/>
    <w:multiLevelType w:val="hybridMultilevel"/>
    <w:tmpl w:val="7A7C59D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7C3F65"/>
    <w:multiLevelType w:val="hybridMultilevel"/>
    <w:tmpl w:val="D37CB2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425940">
      <w:start w:val="2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5841F0"/>
    <w:multiLevelType w:val="hybridMultilevel"/>
    <w:tmpl w:val="45BA472A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44E5546B"/>
    <w:multiLevelType w:val="hybridMultilevel"/>
    <w:tmpl w:val="673AAD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F11270"/>
    <w:multiLevelType w:val="hybridMultilevel"/>
    <w:tmpl w:val="51E2D2D0"/>
    <w:lvl w:ilvl="0" w:tplc="97A886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E5253"/>
    <w:multiLevelType w:val="hybridMultilevel"/>
    <w:tmpl w:val="D72C6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C134D3"/>
    <w:multiLevelType w:val="multilevel"/>
    <w:tmpl w:val="54C134D3"/>
    <w:lvl w:ilvl="0">
      <w:start w:val="1"/>
      <w:numFmt w:val="chineseCountingThousand"/>
      <w:lvlText w:val="%1、"/>
      <w:lvlJc w:val="left"/>
      <w:pPr>
        <w:ind w:left="420" w:hanging="42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70554B"/>
    <w:multiLevelType w:val="hybridMultilevel"/>
    <w:tmpl w:val="C11E42C8"/>
    <w:lvl w:ilvl="0" w:tplc="E204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E645BB3"/>
    <w:multiLevelType w:val="hybridMultilevel"/>
    <w:tmpl w:val="606A330E"/>
    <w:lvl w:ilvl="0" w:tplc="E5D6D75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E73A6"/>
    <w:multiLevelType w:val="hybridMultilevel"/>
    <w:tmpl w:val="5950A4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4506BB"/>
    <w:multiLevelType w:val="hybridMultilevel"/>
    <w:tmpl w:val="D64CA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6C095B"/>
    <w:multiLevelType w:val="hybridMultilevel"/>
    <w:tmpl w:val="2E4EBACC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7DE3F7F"/>
    <w:multiLevelType w:val="hybridMultilevel"/>
    <w:tmpl w:val="F2986960"/>
    <w:lvl w:ilvl="0" w:tplc="E5D6D75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C86282"/>
    <w:multiLevelType w:val="hybridMultilevel"/>
    <w:tmpl w:val="09CE8C56"/>
    <w:lvl w:ilvl="0" w:tplc="50A09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BEE27E6"/>
    <w:multiLevelType w:val="hybridMultilevel"/>
    <w:tmpl w:val="D0B8C7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7"/>
  </w:num>
  <w:num w:numId="5">
    <w:abstractNumId w:val="22"/>
  </w:num>
  <w:num w:numId="6">
    <w:abstractNumId w:val="4"/>
  </w:num>
  <w:num w:numId="7">
    <w:abstractNumId w:val="21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15"/>
  </w:num>
  <w:num w:numId="20">
    <w:abstractNumId w:val="0"/>
  </w:num>
  <w:num w:numId="21">
    <w:abstractNumId w:val="5"/>
  </w:num>
  <w:num w:numId="22">
    <w:abstractNumId w:val="23"/>
  </w:num>
  <w:num w:numId="23">
    <w:abstractNumId w:val="17"/>
  </w:num>
  <w:num w:numId="24">
    <w:abstractNumId w:val="2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57"/>
    <w:rsid w:val="000001FE"/>
    <w:rsid w:val="000012D8"/>
    <w:rsid w:val="000019AF"/>
    <w:rsid w:val="000034E0"/>
    <w:rsid w:val="000037B5"/>
    <w:rsid w:val="00004A1D"/>
    <w:rsid w:val="00004DE8"/>
    <w:rsid w:val="00005D89"/>
    <w:rsid w:val="00006913"/>
    <w:rsid w:val="000071D9"/>
    <w:rsid w:val="00010573"/>
    <w:rsid w:val="00010CE2"/>
    <w:rsid w:val="0001157D"/>
    <w:rsid w:val="00012469"/>
    <w:rsid w:val="0001267C"/>
    <w:rsid w:val="000127B5"/>
    <w:rsid w:val="00012CCB"/>
    <w:rsid w:val="000132F6"/>
    <w:rsid w:val="000137D5"/>
    <w:rsid w:val="00013877"/>
    <w:rsid w:val="0001462F"/>
    <w:rsid w:val="000147B5"/>
    <w:rsid w:val="00014AA8"/>
    <w:rsid w:val="0001512B"/>
    <w:rsid w:val="000156EE"/>
    <w:rsid w:val="00016D43"/>
    <w:rsid w:val="00017850"/>
    <w:rsid w:val="0001786B"/>
    <w:rsid w:val="00021016"/>
    <w:rsid w:val="000217ED"/>
    <w:rsid w:val="00022108"/>
    <w:rsid w:val="00022D1A"/>
    <w:rsid w:val="00023344"/>
    <w:rsid w:val="000233F0"/>
    <w:rsid w:val="00023BDA"/>
    <w:rsid w:val="00024D48"/>
    <w:rsid w:val="00026BDF"/>
    <w:rsid w:val="00027D59"/>
    <w:rsid w:val="00030101"/>
    <w:rsid w:val="0003033E"/>
    <w:rsid w:val="00030E49"/>
    <w:rsid w:val="000312F2"/>
    <w:rsid w:val="00031C76"/>
    <w:rsid w:val="0003221F"/>
    <w:rsid w:val="00032782"/>
    <w:rsid w:val="00032CA6"/>
    <w:rsid w:val="00033A3A"/>
    <w:rsid w:val="00033CCF"/>
    <w:rsid w:val="00034BA4"/>
    <w:rsid w:val="0003529E"/>
    <w:rsid w:val="00035490"/>
    <w:rsid w:val="00035F27"/>
    <w:rsid w:val="000400BF"/>
    <w:rsid w:val="000404FF"/>
    <w:rsid w:val="0004157D"/>
    <w:rsid w:val="00042125"/>
    <w:rsid w:val="000428CE"/>
    <w:rsid w:val="00042E45"/>
    <w:rsid w:val="00043549"/>
    <w:rsid w:val="0004397D"/>
    <w:rsid w:val="00043CCD"/>
    <w:rsid w:val="000441AE"/>
    <w:rsid w:val="00044C74"/>
    <w:rsid w:val="000451C8"/>
    <w:rsid w:val="00047234"/>
    <w:rsid w:val="00047589"/>
    <w:rsid w:val="00047866"/>
    <w:rsid w:val="00050C20"/>
    <w:rsid w:val="0005137E"/>
    <w:rsid w:val="00051A5F"/>
    <w:rsid w:val="00051C9D"/>
    <w:rsid w:val="000527FD"/>
    <w:rsid w:val="0005327B"/>
    <w:rsid w:val="00053AC0"/>
    <w:rsid w:val="00054606"/>
    <w:rsid w:val="0005487F"/>
    <w:rsid w:val="00055072"/>
    <w:rsid w:val="0005579D"/>
    <w:rsid w:val="00056975"/>
    <w:rsid w:val="00056F12"/>
    <w:rsid w:val="0005705C"/>
    <w:rsid w:val="00057AFB"/>
    <w:rsid w:val="00057E55"/>
    <w:rsid w:val="000601D3"/>
    <w:rsid w:val="0006134F"/>
    <w:rsid w:val="0006178F"/>
    <w:rsid w:val="00063305"/>
    <w:rsid w:val="000635D1"/>
    <w:rsid w:val="000643A6"/>
    <w:rsid w:val="000646DE"/>
    <w:rsid w:val="00065464"/>
    <w:rsid w:val="000654B6"/>
    <w:rsid w:val="000656E4"/>
    <w:rsid w:val="00065B3A"/>
    <w:rsid w:val="00065E49"/>
    <w:rsid w:val="00065FB1"/>
    <w:rsid w:val="00067153"/>
    <w:rsid w:val="00067AED"/>
    <w:rsid w:val="00071890"/>
    <w:rsid w:val="00071AE2"/>
    <w:rsid w:val="00071C7B"/>
    <w:rsid w:val="00071FA4"/>
    <w:rsid w:val="00072432"/>
    <w:rsid w:val="00072EE7"/>
    <w:rsid w:val="000732A9"/>
    <w:rsid w:val="00073B00"/>
    <w:rsid w:val="0007422F"/>
    <w:rsid w:val="0007462A"/>
    <w:rsid w:val="00075692"/>
    <w:rsid w:val="00075B70"/>
    <w:rsid w:val="000765A0"/>
    <w:rsid w:val="000765FD"/>
    <w:rsid w:val="000772C3"/>
    <w:rsid w:val="000772C4"/>
    <w:rsid w:val="000776B4"/>
    <w:rsid w:val="00080153"/>
    <w:rsid w:val="00080892"/>
    <w:rsid w:val="00081435"/>
    <w:rsid w:val="0008216D"/>
    <w:rsid w:val="000822AD"/>
    <w:rsid w:val="00082DE8"/>
    <w:rsid w:val="00082FF7"/>
    <w:rsid w:val="00083D17"/>
    <w:rsid w:val="00083DA1"/>
    <w:rsid w:val="00083EDD"/>
    <w:rsid w:val="000849AF"/>
    <w:rsid w:val="000849FA"/>
    <w:rsid w:val="00084D79"/>
    <w:rsid w:val="000859E6"/>
    <w:rsid w:val="00087BFA"/>
    <w:rsid w:val="00091CC4"/>
    <w:rsid w:val="00091F91"/>
    <w:rsid w:val="000925F9"/>
    <w:rsid w:val="00092A7B"/>
    <w:rsid w:val="00092AFC"/>
    <w:rsid w:val="00092E4A"/>
    <w:rsid w:val="00093D1D"/>
    <w:rsid w:val="00093DC8"/>
    <w:rsid w:val="000945DB"/>
    <w:rsid w:val="000947EA"/>
    <w:rsid w:val="00094B6E"/>
    <w:rsid w:val="000955AA"/>
    <w:rsid w:val="00096329"/>
    <w:rsid w:val="000966FD"/>
    <w:rsid w:val="0009767E"/>
    <w:rsid w:val="00097CFD"/>
    <w:rsid w:val="000A0713"/>
    <w:rsid w:val="000A083D"/>
    <w:rsid w:val="000A08A6"/>
    <w:rsid w:val="000A0C98"/>
    <w:rsid w:val="000A11FF"/>
    <w:rsid w:val="000A155A"/>
    <w:rsid w:val="000A18E8"/>
    <w:rsid w:val="000A19BF"/>
    <w:rsid w:val="000A2810"/>
    <w:rsid w:val="000A34A7"/>
    <w:rsid w:val="000A432F"/>
    <w:rsid w:val="000A4581"/>
    <w:rsid w:val="000A4C3F"/>
    <w:rsid w:val="000A4F0C"/>
    <w:rsid w:val="000A558C"/>
    <w:rsid w:val="000A57CB"/>
    <w:rsid w:val="000A591A"/>
    <w:rsid w:val="000A64E6"/>
    <w:rsid w:val="000A6F7B"/>
    <w:rsid w:val="000A700B"/>
    <w:rsid w:val="000B0313"/>
    <w:rsid w:val="000B249B"/>
    <w:rsid w:val="000B338C"/>
    <w:rsid w:val="000B46AE"/>
    <w:rsid w:val="000B51F9"/>
    <w:rsid w:val="000B55F8"/>
    <w:rsid w:val="000B560D"/>
    <w:rsid w:val="000B6E11"/>
    <w:rsid w:val="000B718B"/>
    <w:rsid w:val="000B7EA7"/>
    <w:rsid w:val="000C1314"/>
    <w:rsid w:val="000C1369"/>
    <w:rsid w:val="000C1EB8"/>
    <w:rsid w:val="000C3CB6"/>
    <w:rsid w:val="000C4277"/>
    <w:rsid w:val="000C4840"/>
    <w:rsid w:val="000C59F8"/>
    <w:rsid w:val="000C5D12"/>
    <w:rsid w:val="000D0746"/>
    <w:rsid w:val="000D0DEB"/>
    <w:rsid w:val="000D0EB2"/>
    <w:rsid w:val="000D1020"/>
    <w:rsid w:val="000D11B2"/>
    <w:rsid w:val="000D2C8C"/>
    <w:rsid w:val="000D2F06"/>
    <w:rsid w:val="000D3880"/>
    <w:rsid w:val="000D43E8"/>
    <w:rsid w:val="000D46F5"/>
    <w:rsid w:val="000D4A92"/>
    <w:rsid w:val="000D572F"/>
    <w:rsid w:val="000D6BCE"/>
    <w:rsid w:val="000E07EC"/>
    <w:rsid w:val="000E080D"/>
    <w:rsid w:val="000E0F73"/>
    <w:rsid w:val="000E2553"/>
    <w:rsid w:val="000E39B4"/>
    <w:rsid w:val="000E4237"/>
    <w:rsid w:val="000E4501"/>
    <w:rsid w:val="000E4693"/>
    <w:rsid w:val="000E6ECA"/>
    <w:rsid w:val="000E7F32"/>
    <w:rsid w:val="000F0259"/>
    <w:rsid w:val="000F1382"/>
    <w:rsid w:val="000F1D37"/>
    <w:rsid w:val="000F2DB1"/>
    <w:rsid w:val="000F3E61"/>
    <w:rsid w:val="000F4412"/>
    <w:rsid w:val="000F5B70"/>
    <w:rsid w:val="000F6307"/>
    <w:rsid w:val="000F6FC5"/>
    <w:rsid w:val="001003B3"/>
    <w:rsid w:val="00100545"/>
    <w:rsid w:val="00101604"/>
    <w:rsid w:val="0010202D"/>
    <w:rsid w:val="0010211C"/>
    <w:rsid w:val="00102FF5"/>
    <w:rsid w:val="00103329"/>
    <w:rsid w:val="00104162"/>
    <w:rsid w:val="001046B2"/>
    <w:rsid w:val="00105613"/>
    <w:rsid w:val="00106588"/>
    <w:rsid w:val="0010708F"/>
    <w:rsid w:val="00107216"/>
    <w:rsid w:val="00107C41"/>
    <w:rsid w:val="001110B2"/>
    <w:rsid w:val="00111E89"/>
    <w:rsid w:val="001125B9"/>
    <w:rsid w:val="0011328F"/>
    <w:rsid w:val="001148BA"/>
    <w:rsid w:val="001155C7"/>
    <w:rsid w:val="00115D82"/>
    <w:rsid w:val="00115ED8"/>
    <w:rsid w:val="001166A5"/>
    <w:rsid w:val="00116822"/>
    <w:rsid w:val="00116A85"/>
    <w:rsid w:val="00117320"/>
    <w:rsid w:val="00120A75"/>
    <w:rsid w:val="00120B73"/>
    <w:rsid w:val="00121300"/>
    <w:rsid w:val="001216F7"/>
    <w:rsid w:val="00121C3A"/>
    <w:rsid w:val="001238DB"/>
    <w:rsid w:val="00123AAD"/>
    <w:rsid w:val="00123D5A"/>
    <w:rsid w:val="00123DCC"/>
    <w:rsid w:val="001244EA"/>
    <w:rsid w:val="001248F6"/>
    <w:rsid w:val="00125DEF"/>
    <w:rsid w:val="00125E1E"/>
    <w:rsid w:val="001304E0"/>
    <w:rsid w:val="00130642"/>
    <w:rsid w:val="0013086C"/>
    <w:rsid w:val="00130D90"/>
    <w:rsid w:val="001321CB"/>
    <w:rsid w:val="00133FFD"/>
    <w:rsid w:val="001348FB"/>
    <w:rsid w:val="00135201"/>
    <w:rsid w:val="001359DC"/>
    <w:rsid w:val="00135F0D"/>
    <w:rsid w:val="0013672F"/>
    <w:rsid w:val="00136C54"/>
    <w:rsid w:val="00137AD1"/>
    <w:rsid w:val="00140225"/>
    <w:rsid w:val="00140238"/>
    <w:rsid w:val="00140DA8"/>
    <w:rsid w:val="00141A05"/>
    <w:rsid w:val="00141F84"/>
    <w:rsid w:val="001439EE"/>
    <w:rsid w:val="0014420E"/>
    <w:rsid w:val="0014468F"/>
    <w:rsid w:val="00145EBD"/>
    <w:rsid w:val="00146267"/>
    <w:rsid w:val="0015048E"/>
    <w:rsid w:val="00150B44"/>
    <w:rsid w:val="001512C5"/>
    <w:rsid w:val="00151982"/>
    <w:rsid w:val="001520C9"/>
    <w:rsid w:val="00152731"/>
    <w:rsid w:val="00153484"/>
    <w:rsid w:val="001535D3"/>
    <w:rsid w:val="00153F15"/>
    <w:rsid w:val="00154225"/>
    <w:rsid w:val="00154503"/>
    <w:rsid w:val="001548B2"/>
    <w:rsid w:val="00154CC6"/>
    <w:rsid w:val="00155071"/>
    <w:rsid w:val="00155596"/>
    <w:rsid w:val="00155D7E"/>
    <w:rsid w:val="0015662F"/>
    <w:rsid w:val="00157204"/>
    <w:rsid w:val="00157F1D"/>
    <w:rsid w:val="00157F52"/>
    <w:rsid w:val="00157FD0"/>
    <w:rsid w:val="00160307"/>
    <w:rsid w:val="001604BE"/>
    <w:rsid w:val="001605B9"/>
    <w:rsid w:val="001609D0"/>
    <w:rsid w:val="001615BB"/>
    <w:rsid w:val="001619F3"/>
    <w:rsid w:val="00161CE6"/>
    <w:rsid w:val="001634E1"/>
    <w:rsid w:val="00163B16"/>
    <w:rsid w:val="00163E9D"/>
    <w:rsid w:val="0016416B"/>
    <w:rsid w:val="00164881"/>
    <w:rsid w:val="00165667"/>
    <w:rsid w:val="0016638A"/>
    <w:rsid w:val="0016668A"/>
    <w:rsid w:val="001668CD"/>
    <w:rsid w:val="0016706F"/>
    <w:rsid w:val="001677C8"/>
    <w:rsid w:val="00170C14"/>
    <w:rsid w:val="00171367"/>
    <w:rsid w:val="0017182F"/>
    <w:rsid w:val="001718CF"/>
    <w:rsid w:val="00171D8B"/>
    <w:rsid w:val="00172012"/>
    <w:rsid w:val="00172CE4"/>
    <w:rsid w:val="001737D0"/>
    <w:rsid w:val="0017399B"/>
    <w:rsid w:val="0017400E"/>
    <w:rsid w:val="00174734"/>
    <w:rsid w:val="00175E0A"/>
    <w:rsid w:val="00176008"/>
    <w:rsid w:val="00176145"/>
    <w:rsid w:val="00176A23"/>
    <w:rsid w:val="00176E08"/>
    <w:rsid w:val="00180865"/>
    <w:rsid w:val="00181336"/>
    <w:rsid w:val="00181A31"/>
    <w:rsid w:val="00182975"/>
    <w:rsid w:val="00182E41"/>
    <w:rsid w:val="00183132"/>
    <w:rsid w:val="0018398B"/>
    <w:rsid w:val="00183BDF"/>
    <w:rsid w:val="0018405B"/>
    <w:rsid w:val="001844A6"/>
    <w:rsid w:val="00184E74"/>
    <w:rsid w:val="001854F5"/>
    <w:rsid w:val="00185672"/>
    <w:rsid w:val="00186356"/>
    <w:rsid w:val="00186B00"/>
    <w:rsid w:val="00187398"/>
    <w:rsid w:val="00187A70"/>
    <w:rsid w:val="00187EFE"/>
    <w:rsid w:val="00190507"/>
    <w:rsid w:val="001909E9"/>
    <w:rsid w:val="00190D5F"/>
    <w:rsid w:val="00191DC3"/>
    <w:rsid w:val="0019220E"/>
    <w:rsid w:val="00194A9D"/>
    <w:rsid w:val="0019643F"/>
    <w:rsid w:val="00196A38"/>
    <w:rsid w:val="00196EA9"/>
    <w:rsid w:val="00197DCE"/>
    <w:rsid w:val="00197E86"/>
    <w:rsid w:val="00197ECC"/>
    <w:rsid w:val="001A04E4"/>
    <w:rsid w:val="001A07C4"/>
    <w:rsid w:val="001A0C2B"/>
    <w:rsid w:val="001A2008"/>
    <w:rsid w:val="001A2276"/>
    <w:rsid w:val="001A239A"/>
    <w:rsid w:val="001A2825"/>
    <w:rsid w:val="001A2E69"/>
    <w:rsid w:val="001A3743"/>
    <w:rsid w:val="001A580C"/>
    <w:rsid w:val="001A5A4F"/>
    <w:rsid w:val="001A6792"/>
    <w:rsid w:val="001B03D7"/>
    <w:rsid w:val="001B04F0"/>
    <w:rsid w:val="001B0788"/>
    <w:rsid w:val="001B1197"/>
    <w:rsid w:val="001B1457"/>
    <w:rsid w:val="001B1AC9"/>
    <w:rsid w:val="001B283A"/>
    <w:rsid w:val="001B2CBA"/>
    <w:rsid w:val="001B43CB"/>
    <w:rsid w:val="001B4863"/>
    <w:rsid w:val="001B5640"/>
    <w:rsid w:val="001B626A"/>
    <w:rsid w:val="001B667B"/>
    <w:rsid w:val="001B704F"/>
    <w:rsid w:val="001B7E5D"/>
    <w:rsid w:val="001C0D0B"/>
    <w:rsid w:val="001C1431"/>
    <w:rsid w:val="001C1936"/>
    <w:rsid w:val="001C23BF"/>
    <w:rsid w:val="001C2457"/>
    <w:rsid w:val="001C29CE"/>
    <w:rsid w:val="001C3CCB"/>
    <w:rsid w:val="001C3E01"/>
    <w:rsid w:val="001C4113"/>
    <w:rsid w:val="001C4698"/>
    <w:rsid w:val="001C49A0"/>
    <w:rsid w:val="001C4DFA"/>
    <w:rsid w:val="001C5CB5"/>
    <w:rsid w:val="001C5EAE"/>
    <w:rsid w:val="001C6586"/>
    <w:rsid w:val="001C66B7"/>
    <w:rsid w:val="001C6B79"/>
    <w:rsid w:val="001C77C5"/>
    <w:rsid w:val="001C7960"/>
    <w:rsid w:val="001D089D"/>
    <w:rsid w:val="001D22CB"/>
    <w:rsid w:val="001D22DE"/>
    <w:rsid w:val="001D2331"/>
    <w:rsid w:val="001D2A41"/>
    <w:rsid w:val="001D2FA9"/>
    <w:rsid w:val="001D31DB"/>
    <w:rsid w:val="001D32E9"/>
    <w:rsid w:val="001D3721"/>
    <w:rsid w:val="001D4222"/>
    <w:rsid w:val="001D4590"/>
    <w:rsid w:val="001D69EB"/>
    <w:rsid w:val="001D6E25"/>
    <w:rsid w:val="001D6EA5"/>
    <w:rsid w:val="001D7658"/>
    <w:rsid w:val="001D7E81"/>
    <w:rsid w:val="001E0689"/>
    <w:rsid w:val="001E0D9F"/>
    <w:rsid w:val="001E1253"/>
    <w:rsid w:val="001E2924"/>
    <w:rsid w:val="001E3272"/>
    <w:rsid w:val="001E424C"/>
    <w:rsid w:val="001E45E4"/>
    <w:rsid w:val="001E47D5"/>
    <w:rsid w:val="001E5541"/>
    <w:rsid w:val="001E5E21"/>
    <w:rsid w:val="001E6598"/>
    <w:rsid w:val="001E6755"/>
    <w:rsid w:val="001E71A7"/>
    <w:rsid w:val="001E76D7"/>
    <w:rsid w:val="001E7E48"/>
    <w:rsid w:val="001E7F64"/>
    <w:rsid w:val="001F0630"/>
    <w:rsid w:val="001F2F16"/>
    <w:rsid w:val="001F333A"/>
    <w:rsid w:val="001F3373"/>
    <w:rsid w:val="001F34FF"/>
    <w:rsid w:val="001F403A"/>
    <w:rsid w:val="001F4ABB"/>
    <w:rsid w:val="001F5587"/>
    <w:rsid w:val="001F5B6B"/>
    <w:rsid w:val="001F60BB"/>
    <w:rsid w:val="001F6648"/>
    <w:rsid w:val="001F67A3"/>
    <w:rsid w:val="001F6836"/>
    <w:rsid w:val="00200149"/>
    <w:rsid w:val="002003C5"/>
    <w:rsid w:val="0020085D"/>
    <w:rsid w:val="00201841"/>
    <w:rsid w:val="002019C3"/>
    <w:rsid w:val="00202554"/>
    <w:rsid w:val="00202669"/>
    <w:rsid w:val="00203019"/>
    <w:rsid w:val="00203EE7"/>
    <w:rsid w:val="002047D4"/>
    <w:rsid w:val="00204C13"/>
    <w:rsid w:val="00204D29"/>
    <w:rsid w:val="0020598C"/>
    <w:rsid w:val="00205F21"/>
    <w:rsid w:val="00206467"/>
    <w:rsid w:val="00206472"/>
    <w:rsid w:val="002065D8"/>
    <w:rsid w:val="0020669A"/>
    <w:rsid w:val="00206750"/>
    <w:rsid w:val="0020698C"/>
    <w:rsid w:val="00206B03"/>
    <w:rsid w:val="0021056F"/>
    <w:rsid w:val="00210F08"/>
    <w:rsid w:val="00211012"/>
    <w:rsid w:val="00211121"/>
    <w:rsid w:val="002112FD"/>
    <w:rsid w:val="00211926"/>
    <w:rsid w:val="002121B0"/>
    <w:rsid w:val="002133E9"/>
    <w:rsid w:val="00214929"/>
    <w:rsid w:val="00217294"/>
    <w:rsid w:val="00217A1B"/>
    <w:rsid w:val="00220DCF"/>
    <w:rsid w:val="0022170E"/>
    <w:rsid w:val="00221ECE"/>
    <w:rsid w:val="00221FF3"/>
    <w:rsid w:val="002222A3"/>
    <w:rsid w:val="0022259A"/>
    <w:rsid w:val="00222A16"/>
    <w:rsid w:val="00222F0D"/>
    <w:rsid w:val="00224292"/>
    <w:rsid w:val="0022479B"/>
    <w:rsid w:val="00224958"/>
    <w:rsid w:val="00225333"/>
    <w:rsid w:val="0022543C"/>
    <w:rsid w:val="0022602E"/>
    <w:rsid w:val="00226578"/>
    <w:rsid w:val="00226B4E"/>
    <w:rsid w:val="00227604"/>
    <w:rsid w:val="0023044C"/>
    <w:rsid w:val="002304F5"/>
    <w:rsid w:val="002319C3"/>
    <w:rsid w:val="00232363"/>
    <w:rsid w:val="00232AD8"/>
    <w:rsid w:val="00233222"/>
    <w:rsid w:val="0023403B"/>
    <w:rsid w:val="002346DB"/>
    <w:rsid w:val="00235C9D"/>
    <w:rsid w:val="002364E4"/>
    <w:rsid w:val="00236A1B"/>
    <w:rsid w:val="0023747B"/>
    <w:rsid w:val="00240440"/>
    <w:rsid w:val="002406E4"/>
    <w:rsid w:val="0024092C"/>
    <w:rsid w:val="00241A6B"/>
    <w:rsid w:val="002421DF"/>
    <w:rsid w:val="002443FB"/>
    <w:rsid w:val="0024477A"/>
    <w:rsid w:val="0024488B"/>
    <w:rsid w:val="00244A54"/>
    <w:rsid w:val="0024512A"/>
    <w:rsid w:val="00245D32"/>
    <w:rsid w:val="00245E24"/>
    <w:rsid w:val="0024679E"/>
    <w:rsid w:val="0024693D"/>
    <w:rsid w:val="002471FE"/>
    <w:rsid w:val="00247616"/>
    <w:rsid w:val="002476F4"/>
    <w:rsid w:val="00247A8C"/>
    <w:rsid w:val="00247D08"/>
    <w:rsid w:val="00250D68"/>
    <w:rsid w:val="00250EF4"/>
    <w:rsid w:val="0025293D"/>
    <w:rsid w:val="0025340A"/>
    <w:rsid w:val="00253A53"/>
    <w:rsid w:val="00253ABD"/>
    <w:rsid w:val="00253D09"/>
    <w:rsid w:val="002540EE"/>
    <w:rsid w:val="002546A0"/>
    <w:rsid w:val="0025509C"/>
    <w:rsid w:val="0025563F"/>
    <w:rsid w:val="00255931"/>
    <w:rsid w:val="00255E8A"/>
    <w:rsid w:val="0025625F"/>
    <w:rsid w:val="00256C90"/>
    <w:rsid w:val="00256CBA"/>
    <w:rsid w:val="00256D74"/>
    <w:rsid w:val="00257D12"/>
    <w:rsid w:val="002617A9"/>
    <w:rsid w:val="00262D80"/>
    <w:rsid w:val="0026321A"/>
    <w:rsid w:val="00263EF5"/>
    <w:rsid w:val="0026468D"/>
    <w:rsid w:val="0026472D"/>
    <w:rsid w:val="00264C13"/>
    <w:rsid w:val="0026564A"/>
    <w:rsid w:val="00265F25"/>
    <w:rsid w:val="00266479"/>
    <w:rsid w:val="002665BB"/>
    <w:rsid w:val="002666BC"/>
    <w:rsid w:val="002666CF"/>
    <w:rsid w:val="00271C64"/>
    <w:rsid w:val="00271F09"/>
    <w:rsid w:val="0027325B"/>
    <w:rsid w:val="0027338F"/>
    <w:rsid w:val="00273B84"/>
    <w:rsid w:val="00273CE6"/>
    <w:rsid w:val="00273FF3"/>
    <w:rsid w:val="00274C40"/>
    <w:rsid w:val="0027514D"/>
    <w:rsid w:val="0027665C"/>
    <w:rsid w:val="00276708"/>
    <w:rsid w:val="002801BF"/>
    <w:rsid w:val="00280512"/>
    <w:rsid w:val="00280760"/>
    <w:rsid w:val="0028091F"/>
    <w:rsid w:val="002809DA"/>
    <w:rsid w:val="00280A37"/>
    <w:rsid w:val="0028127F"/>
    <w:rsid w:val="002818A3"/>
    <w:rsid w:val="00282137"/>
    <w:rsid w:val="0028246F"/>
    <w:rsid w:val="00283BAE"/>
    <w:rsid w:val="00284654"/>
    <w:rsid w:val="00284AAE"/>
    <w:rsid w:val="00285A93"/>
    <w:rsid w:val="00286E49"/>
    <w:rsid w:val="00287C77"/>
    <w:rsid w:val="0029053B"/>
    <w:rsid w:val="0029053C"/>
    <w:rsid w:val="0029091A"/>
    <w:rsid w:val="0029099B"/>
    <w:rsid w:val="00291071"/>
    <w:rsid w:val="00292689"/>
    <w:rsid w:val="00294114"/>
    <w:rsid w:val="0029479E"/>
    <w:rsid w:val="00294901"/>
    <w:rsid w:val="002965A1"/>
    <w:rsid w:val="002A0023"/>
    <w:rsid w:val="002A069B"/>
    <w:rsid w:val="002A06FE"/>
    <w:rsid w:val="002A1D8B"/>
    <w:rsid w:val="002A3EF4"/>
    <w:rsid w:val="002A59BE"/>
    <w:rsid w:val="002A5B8B"/>
    <w:rsid w:val="002A5F85"/>
    <w:rsid w:val="002A659F"/>
    <w:rsid w:val="002A6639"/>
    <w:rsid w:val="002A675A"/>
    <w:rsid w:val="002A7356"/>
    <w:rsid w:val="002A77EE"/>
    <w:rsid w:val="002A7A3B"/>
    <w:rsid w:val="002A7F34"/>
    <w:rsid w:val="002A7F9D"/>
    <w:rsid w:val="002B0E75"/>
    <w:rsid w:val="002B121B"/>
    <w:rsid w:val="002B1DF4"/>
    <w:rsid w:val="002B2D49"/>
    <w:rsid w:val="002B34CD"/>
    <w:rsid w:val="002B3B34"/>
    <w:rsid w:val="002B4099"/>
    <w:rsid w:val="002B49F9"/>
    <w:rsid w:val="002B4A64"/>
    <w:rsid w:val="002B4A87"/>
    <w:rsid w:val="002B4CBA"/>
    <w:rsid w:val="002B4EBD"/>
    <w:rsid w:val="002B578D"/>
    <w:rsid w:val="002B60B5"/>
    <w:rsid w:val="002B6AA8"/>
    <w:rsid w:val="002B7F4D"/>
    <w:rsid w:val="002C0C6B"/>
    <w:rsid w:val="002C206F"/>
    <w:rsid w:val="002C2491"/>
    <w:rsid w:val="002C366F"/>
    <w:rsid w:val="002C44AC"/>
    <w:rsid w:val="002C5FA7"/>
    <w:rsid w:val="002C6015"/>
    <w:rsid w:val="002C622E"/>
    <w:rsid w:val="002C69AF"/>
    <w:rsid w:val="002C78A1"/>
    <w:rsid w:val="002D02AA"/>
    <w:rsid w:val="002D1002"/>
    <w:rsid w:val="002D14E7"/>
    <w:rsid w:val="002D1E3A"/>
    <w:rsid w:val="002D2358"/>
    <w:rsid w:val="002D37B2"/>
    <w:rsid w:val="002D676F"/>
    <w:rsid w:val="002D6A3C"/>
    <w:rsid w:val="002D73FF"/>
    <w:rsid w:val="002D777B"/>
    <w:rsid w:val="002E04E2"/>
    <w:rsid w:val="002E0548"/>
    <w:rsid w:val="002E0584"/>
    <w:rsid w:val="002E11DD"/>
    <w:rsid w:val="002E19EA"/>
    <w:rsid w:val="002E1B7F"/>
    <w:rsid w:val="002E2325"/>
    <w:rsid w:val="002E2703"/>
    <w:rsid w:val="002E304D"/>
    <w:rsid w:val="002E532F"/>
    <w:rsid w:val="002E57B6"/>
    <w:rsid w:val="002E5820"/>
    <w:rsid w:val="002E60C0"/>
    <w:rsid w:val="002E76E4"/>
    <w:rsid w:val="002E7999"/>
    <w:rsid w:val="002E7B9B"/>
    <w:rsid w:val="002F0225"/>
    <w:rsid w:val="002F0320"/>
    <w:rsid w:val="002F041B"/>
    <w:rsid w:val="002F05C2"/>
    <w:rsid w:val="002F07AB"/>
    <w:rsid w:val="002F08AC"/>
    <w:rsid w:val="002F09D8"/>
    <w:rsid w:val="002F1299"/>
    <w:rsid w:val="002F12F0"/>
    <w:rsid w:val="002F13B6"/>
    <w:rsid w:val="002F219E"/>
    <w:rsid w:val="002F25BB"/>
    <w:rsid w:val="002F3929"/>
    <w:rsid w:val="002F4A94"/>
    <w:rsid w:val="002F4DC0"/>
    <w:rsid w:val="002F55A5"/>
    <w:rsid w:val="002F596A"/>
    <w:rsid w:val="002F665B"/>
    <w:rsid w:val="002F6737"/>
    <w:rsid w:val="002F6B38"/>
    <w:rsid w:val="003001A2"/>
    <w:rsid w:val="00300E83"/>
    <w:rsid w:val="003016D9"/>
    <w:rsid w:val="00301E9F"/>
    <w:rsid w:val="003028D9"/>
    <w:rsid w:val="00303BE0"/>
    <w:rsid w:val="00304827"/>
    <w:rsid w:val="003049DA"/>
    <w:rsid w:val="00304DF9"/>
    <w:rsid w:val="00304F42"/>
    <w:rsid w:val="003060ED"/>
    <w:rsid w:val="00306A98"/>
    <w:rsid w:val="00307B57"/>
    <w:rsid w:val="00307E89"/>
    <w:rsid w:val="003103DF"/>
    <w:rsid w:val="0031232C"/>
    <w:rsid w:val="003124B8"/>
    <w:rsid w:val="003128E5"/>
    <w:rsid w:val="00314447"/>
    <w:rsid w:val="00314648"/>
    <w:rsid w:val="003157A7"/>
    <w:rsid w:val="00316205"/>
    <w:rsid w:val="0031657C"/>
    <w:rsid w:val="003167E3"/>
    <w:rsid w:val="00317B35"/>
    <w:rsid w:val="00320521"/>
    <w:rsid w:val="00320D5E"/>
    <w:rsid w:val="00322562"/>
    <w:rsid w:val="0032273C"/>
    <w:rsid w:val="00322AA1"/>
    <w:rsid w:val="00322DE1"/>
    <w:rsid w:val="003232FF"/>
    <w:rsid w:val="00323A95"/>
    <w:rsid w:val="00323C23"/>
    <w:rsid w:val="00323C84"/>
    <w:rsid w:val="003255EB"/>
    <w:rsid w:val="00325743"/>
    <w:rsid w:val="00325C31"/>
    <w:rsid w:val="00325CD5"/>
    <w:rsid w:val="00326B1C"/>
    <w:rsid w:val="003271BF"/>
    <w:rsid w:val="003278A6"/>
    <w:rsid w:val="00327EB8"/>
    <w:rsid w:val="00327F4E"/>
    <w:rsid w:val="003305B9"/>
    <w:rsid w:val="00330A5E"/>
    <w:rsid w:val="00331B3C"/>
    <w:rsid w:val="003322C1"/>
    <w:rsid w:val="0033260D"/>
    <w:rsid w:val="0033275A"/>
    <w:rsid w:val="0033285D"/>
    <w:rsid w:val="00334355"/>
    <w:rsid w:val="0033457E"/>
    <w:rsid w:val="003353CC"/>
    <w:rsid w:val="00335773"/>
    <w:rsid w:val="003369BC"/>
    <w:rsid w:val="00337F59"/>
    <w:rsid w:val="0034094F"/>
    <w:rsid w:val="00341601"/>
    <w:rsid w:val="00341C6C"/>
    <w:rsid w:val="003427DE"/>
    <w:rsid w:val="0034418E"/>
    <w:rsid w:val="003465EC"/>
    <w:rsid w:val="0034790B"/>
    <w:rsid w:val="00347FFB"/>
    <w:rsid w:val="00350680"/>
    <w:rsid w:val="00351702"/>
    <w:rsid w:val="00351CE0"/>
    <w:rsid w:val="00352456"/>
    <w:rsid w:val="00352B29"/>
    <w:rsid w:val="00353CB8"/>
    <w:rsid w:val="00354D75"/>
    <w:rsid w:val="00355BA6"/>
    <w:rsid w:val="003566D2"/>
    <w:rsid w:val="003567D3"/>
    <w:rsid w:val="00357792"/>
    <w:rsid w:val="00357DF3"/>
    <w:rsid w:val="00360DCD"/>
    <w:rsid w:val="0036187B"/>
    <w:rsid w:val="00361AA9"/>
    <w:rsid w:val="00362244"/>
    <w:rsid w:val="00363209"/>
    <w:rsid w:val="00363321"/>
    <w:rsid w:val="003637D0"/>
    <w:rsid w:val="00364F8F"/>
    <w:rsid w:val="00365144"/>
    <w:rsid w:val="003673A3"/>
    <w:rsid w:val="00367C21"/>
    <w:rsid w:val="00371926"/>
    <w:rsid w:val="00371BE9"/>
    <w:rsid w:val="00374186"/>
    <w:rsid w:val="003758CA"/>
    <w:rsid w:val="00375AF3"/>
    <w:rsid w:val="00376D10"/>
    <w:rsid w:val="00377DA3"/>
    <w:rsid w:val="00377E08"/>
    <w:rsid w:val="00380EAE"/>
    <w:rsid w:val="003816A6"/>
    <w:rsid w:val="0038172C"/>
    <w:rsid w:val="00382CCF"/>
    <w:rsid w:val="00382F8D"/>
    <w:rsid w:val="0038387D"/>
    <w:rsid w:val="00383A76"/>
    <w:rsid w:val="003840A8"/>
    <w:rsid w:val="00384FEA"/>
    <w:rsid w:val="0038551A"/>
    <w:rsid w:val="00385963"/>
    <w:rsid w:val="00386541"/>
    <w:rsid w:val="00386667"/>
    <w:rsid w:val="003871A1"/>
    <w:rsid w:val="00387B02"/>
    <w:rsid w:val="00390069"/>
    <w:rsid w:val="003910ED"/>
    <w:rsid w:val="00392397"/>
    <w:rsid w:val="003927BC"/>
    <w:rsid w:val="00392F25"/>
    <w:rsid w:val="00392F57"/>
    <w:rsid w:val="00394429"/>
    <w:rsid w:val="00394AEB"/>
    <w:rsid w:val="003956E8"/>
    <w:rsid w:val="003959AB"/>
    <w:rsid w:val="00395F70"/>
    <w:rsid w:val="003961FA"/>
    <w:rsid w:val="00396877"/>
    <w:rsid w:val="00396FA2"/>
    <w:rsid w:val="00397B91"/>
    <w:rsid w:val="003A01A4"/>
    <w:rsid w:val="003A0DDE"/>
    <w:rsid w:val="003A158B"/>
    <w:rsid w:val="003A34F1"/>
    <w:rsid w:val="003A40D4"/>
    <w:rsid w:val="003A44FF"/>
    <w:rsid w:val="003A4F46"/>
    <w:rsid w:val="003A512C"/>
    <w:rsid w:val="003A549E"/>
    <w:rsid w:val="003A5FCF"/>
    <w:rsid w:val="003A645E"/>
    <w:rsid w:val="003A6692"/>
    <w:rsid w:val="003A6AA8"/>
    <w:rsid w:val="003A7451"/>
    <w:rsid w:val="003A780B"/>
    <w:rsid w:val="003A7AA2"/>
    <w:rsid w:val="003A7E6B"/>
    <w:rsid w:val="003B0037"/>
    <w:rsid w:val="003B0BDF"/>
    <w:rsid w:val="003B0D24"/>
    <w:rsid w:val="003B1C73"/>
    <w:rsid w:val="003B2721"/>
    <w:rsid w:val="003B2BCB"/>
    <w:rsid w:val="003B2EE9"/>
    <w:rsid w:val="003B349C"/>
    <w:rsid w:val="003B34AD"/>
    <w:rsid w:val="003B3C85"/>
    <w:rsid w:val="003B4E3F"/>
    <w:rsid w:val="003B4E7C"/>
    <w:rsid w:val="003B5349"/>
    <w:rsid w:val="003B6F82"/>
    <w:rsid w:val="003B6FBA"/>
    <w:rsid w:val="003B73D4"/>
    <w:rsid w:val="003B7503"/>
    <w:rsid w:val="003C0CA7"/>
    <w:rsid w:val="003C1039"/>
    <w:rsid w:val="003C2223"/>
    <w:rsid w:val="003C2F15"/>
    <w:rsid w:val="003C313C"/>
    <w:rsid w:val="003C399B"/>
    <w:rsid w:val="003C4DB1"/>
    <w:rsid w:val="003C5700"/>
    <w:rsid w:val="003C57FF"/>
    <w:rsid w:val="003C5E29"/>
    <w:rsid w:val="003C6456"/>
    <w:rsid w:val="003D269E"/>
    <w:rsid w:val="003D305A"/>
    <w:rsid w:val="003D33A4"/>
    <w:rsid w:val="003D3EBC"/>
    <w:rsid w:val="003D4FB8"/>
    <w:rsid w:val="003D502C"/>
    <w:rsid w:val="003D52E0"/>
    <w:rsid w:val="003D5855"/>
    <w:rsid w:val="003D6A1D"/>
    <w:rsid w:val="003D6CDE"/>
    <w:rsid w:val="003D7BE5"/>
    <w:rsid w:val="003D7C10"/>
    <w:rsid w:val="003E0DD0"/>
    <w:rsid w:val="003E1D36"/>
    <w:rsid w:val="003E2C81"/>
    <w:rsid w:val="003E2E08"/>
    <w:rsid w:val="003E3002"/>
    <w:rsid w:val="003E32EC"/>
    <w:rsid w:val="003E41E1"/>
    <w:rsid w:val="003E545B"/>
    <w:rsid w:val="003E5D88"/>
    <w:rsid w:val="003E6B64"/>
    <w:rsid w:val="003E6ED5"/>
    <w:rsid w:val="003E77F3"/>
    <w:rsid w:val="003E7B79"/>
    <w:rsid w:val="003E7B8A"/>
    <w:rsid w:val="003E7DCA"/>
    <w:rsid w:val="003F0187"/>
    <w:rsid w:val="003F038A"/>
    <w:rsid w:val="003F077C"/>
    <w:rsid w:val="003F15AB"/>
    <w:rsid w:val="003F19E2"/>
    <w:rsid w:val="003F19E3"/>
    <w:rsid w:val="003F1E1F"/>
    <w:rsid w:val="003F1EA1"/>
    <w:rsid w:val="003F29C0"/>
    <w:rsid w:val="003F3FF2"/>
    <w:rsid w:val="003F56F0"/>
    <w:rsid w:val="003F5B2C"/>
    <w:rsid w:val="003F5D6C"/>
    <w:rsid w:val="003F67ED"/>
    <w:rsid w:val="003F6D3B"/>
    <w:rsid w:val="003F7280"/>
    <w:rsid w:val="003F7EF8"/>
    <w:rsid w:val="00400597"/>
    <w:rsid w:val="00401155"/>
    <w:rsid w:val="00402228"/>
    <w:rsid w:val="00402C2B"/>
    <w:rsid w:val="004042DF"/>
    <w:rsid w:val="00404BC9"/>
    <w:rsid w:val="004053A4"/>
    <w:rsid w:val="0040620E"/>
    <w:rsid w:val="004067F2"/>
    <w:rsid w:val="0041048C"/>
    <w:rsid w:val="00410DB8"/>
    <w:rsid w:val="00411BFF"/>
    <w:rsid w:val="00413794"/>
    <w:rsid w:val="004147B4"/>
    <w:rsid w:val="00415F36"/>
    <w:rsid w:val="004172B9"/>
    <w:rsid w:val="00420B27"/>
    <w:rsid w:val="00420F07"/>
    <w:rsid w:val="004217BC"/>
    <w:rsid w:val="00422051"/>
    <w:rsid w:val="00422374"/>
    <w:rsid w:val="004226D0"/>
    <w:rsid w:val="004226E4"/>
    <w:rsid w:val="004227CD"/>
    <w:rsid w:val="004231CA"/>
    <w:rsid w:val="00423BC4"/>
    <w:rsid w:val="00423C90"/>
    <w:rsid w:val="00424847"/>
    <w:rsid w:val="00426712"/>
    <w:rsid w:val="004277AC"/>
    <w:rsid w:val="004277B8"/>
    <w:rsid w:val="0043157D"/>
    <w:rsid w:val="00432024"/>
    <w:rsid w:val="00432937"/>
    <w:rsid w:val="00432D57"/>
    <w:rsid w:val="00433CD2"/>
    <w:rsid w:val="0043430D"/>
    <w:rsid w:val="00434475"/>
    <w:rsid w:val="004344FE"/>
    <w:rsid w:val="00434AEE"/>
    <w:rsid w:val="0043510D"/>
    <w:rsid w:val="00435727"/>
    <w:rsid w:val="00436EC2"/>
    <w:rsid w:val="00437B06"/>
    <w:rsid w:val="00441713"/>
    <w:rsid w:val="00441D58"/>
    <w:rsid w:val="00442164"/>
    <w:rsid w:val="0044287A"/>
    <w:rsid w:val="004429EF"/>
    <w:rsid w:val="00443722"/>
    <w:rsid w:val="004437F2"/>
    <w:rsid w:val="00443AE3"/>
    <w:rsid w:val="00444AE7"/>
    <w:rsid w:val="00445569"/>
    <w:rsid w:val="0044557D"/>
    <w:rsid w:val="0044574D"/>
    <w:rsid w:val="0044588E"/>
    <w:rsid w:val="0044601F"/>
    <w:rsid w:val="0044643B"/>
    <w:rsid w:val="00447B71"/>
    <w:rsid w:val="0045038D"/>
    <w:rsid w:val="00450772"/>
    <w:rsid w:val="004515C7"/>
    <w:rsid w:val="004523FC"/>
    <w:rsid w:val="00452792"/>
    <w:rsid w:val="004536F0"/>
    <w:rsid w:val="00453C5F"/>
    <w:rsid w:val="00454268"/>
    <w:rsid w:val="00455950"/>
    <w:rsid w:val="00455A68"/>
    <w:rsid w:val="0045685C"/>
    <w:rsid w:val="00456E2A"/>
    <w:rsid w:val="00457333"/>
    <w:rsid w:val="0045787D"/>
    <w:rsid w:val="00457B1A"/>
    <w:rsid w:val="00457E98"/>
    <w:rsid w:val="00460BDA"/>
    <w:rsid w:val="0046109A"/>
    <w:rsid w:val="00461433"/>
    <w:rsid w:val="00461C62"/>
    <w:rsid w:val="00462007"/>
    <w:rsid w:val="00463287"/>
    <w:rsid w:val="004634B7"/>
    <w:rsid w:val="004636BB"/>
    <w:rsid w:val="00464594"/>
    <w:rsid w:val="004649A8"/>
    <w:rsid w:val="00464B23"/>
    <w:rsid w:val="00464EB1"/>
    <w:rsid w:val="00465699"/>
    <w:rsid w:val="00465F3C"/>
    <w:rsid w:val="004663BD"/>
    <w:rsid w:val="00466A7C"/>
    <w:rsid w:val="00466E26"/>
    <w:rsid w:val="004670E2"/>
    <w:rsid w:val="00467198"/>
    <w:rsid w:val="00467E69"/>
    <w:rsid w:val="004700FF"/>
    <w:rsid w:val="004701A5"/>
    <w:rsid w:val="0047036C"/>
    <w:rsid w:val="00470451"/>
    <w:rsid w:val="004706D8"/>
    <w:rsid w:val="00471967"/>
    <w:rsid w:val="00471ED1"/>
    <w:rsid w:val="00473907"/>
    <w:rsid w:val="00473C72"/>
    <w:rsid w:val="0047441D"/>
    <w:rsid w:val="004746CB"/>
    <w:rsid w:val="00475167"/>
    <w:rsid w:val="004758B8"/>
    <w:rsid w:val="0047647D"/>
    <w:rsid w:val="00476EEA"/>
    <w:rsid w:val="0048077C"/>
    <w:rsid w:val="004816E6"/>
    <w:rsid w:val="0048170D"/>
    <w:rsid w:val="00481B13"/>
    <w:rsid w:val="00482914"/>
    <w:rsid w:val="0048586E"/>
    <w:rsid w:val="00485BFE"/>
    <w:rsid w:val="004866FA"/>
    <w:rsid w:val="00486991"/>
    <w:rsid w:val="00487FAA"/>
    <w:rsid w:val="0049018C"/>
    <w:rsid w:val="00491680"/>
    <w:rsid w:val="00491DD4"/>
    <w:rsid w:val="004921FF"/>
    <w:rsid w:val="00493B8E"/>
    <w:rsid w:val="00494134"/>
    <w:rsid w:val="0049474D"/>
    <w:rsid w:val="00494A97"/>
    <w:rsid w:val="00495024"/>
    <w:rsid w:val="0049581B"/>
    <w:rsid w:val="004959B3"/>
    <w:rsid w:val="00495BEF"/>
    <w:rsid w:val="0049767C"/>
    <w:rsid w:val="00497B6A"/>
    <w:rsid w:val="00497C48"/>
    <w:rsid w:val="004A1504"/>
    <w:rsid w:val="004A1DD6"/>
    <w:rsid w:val="004A2802"/>
    <w:rsid w:val="004A42EA"/>
    <w:rsid w:val="004A579B"/>
    <w:rsid w:val="004A7793"/>
    <w:rsid w:val="004A7A96"/>
    <w:rsid w:val="004B15E4"/>
    <w:rsid w:val="004B1706"/>
    <w:rsid w:val="004B1A87"/>
    <w:rsid w:val="004B1FAF"/>
    <w:rsid w:val="004B2003"/>
    <w:rsid w:val="004B2FAF"/>
    <w:rsid w:val="004B3FE0"/>
    <w:rsid w:val="004B4D6A"/>
    <w:rsid w:val="004B50CF"/>
    <w:rsid w:val="004B58C0"/>
    <w:rsid w:val="004B5923"/>
    <w:rsid w:val="004B5AC0"/>
    <w:rsid w:val="004C00FE"/>
    <w:rsid w:val="004C0710"/>
    <w:rsid w:val="004C0790"/>
    <w:rsid w:val="004C0CEC"/>
    <w:rsid w:val="004C13F6"/>
    <w:rsid w:val="004C1432"/>
    <w:rsid w:val="004C1C28"/>
    <w:rsid w:val="004C1DBF"/>
    <w:rsid w:val="004C21A7"/>
    <w:rsid w:val="004C31B6"/>
    <w:rsid w:val="004C3F04"/>
    <w:rsid w:val="004C4034"/>
    <w:rsid w:val="004C4296"/>
    <w:rsid w:val="004C4332"/>
    <w:rsid w:val="004C56FA"/>
    <w:rsid w:val="004C59E5"/>
    <w:rsid w:val="004C5E52"/>
    <w:rsid w:val="004C619B"/>
    <w:rsid w:val="004C67D1"/>
    <w:rsid w:val="004C771B"/>
    <w:rsid w:val="004C79DB"/>
    <w:rsid w:val="004C7FDC"/>
    <w:rsid w:val="004D013D"/>
    <w:rsid w:val="004D113C"/>
    <w:rsid w:val="004D11DF"/>
    <w:rsid w:val="004D18AE"/>
    <w:rsid w:val="004D260F"/>
    <w:rsid w:val="004D2BDA"/>
    <w:rsid w:val="004D3F2F"/>
    <w:rsid w:val="004D4DB7"/>
    <w:rsid w:val="004D5D9A"/>
    <w:rsid w:val="004D6387"/>
    <w:rsid w:val="004D6BFD"/>
    <w:rsid w:val="004D6F10"/>
    <w:rsid w:val="004D704C"/>
    <w:rsid w:val="004D7B78"/>
    <w:rsid w:val="004E0E2B"/>
    <w:rsid w:val="004E23FD"/>
    <w:rsid w:val="004E4902"/>
    <w:rsid w:val="004E5503"/>
    <w:rsid w:val="004E6A5A"/>
    <w:rsid w:val="004E7036"/>
    <w:rsid w:val="004E75E3"/>
    <w:rsid w:val="004F01DA"/>
    <w:rsid w:val="004F022D"/>
    <w:rsid w:val="004F0624"/>
    <w:rsid w:val="004F08CF"/>
    <w:rsid w:val="004F15C9"/>
    <w:rsid w:val="004F2863"/>
    <w:rsid w:val="004F2A3C"/>
    <w:rsid w:val="004F36EC"/>
    <w:rsid w:val="004F3900"/>
    <w:rsid w:val="004F3DD2"/>
    <w:rsid w:val="004F4316"/>
    <w:rsid w:val="004F4A4B"/>
    <w:rsid w:val="004F4FD5"/>
    <w:rsid w:val="004F7443"/>
    <w:rsid w:val="00500341"/>
    <w:rsid w:val="0050045D"/>
    <w:rsid w:val="00500B1D"/>
    <w:rsid w:val="00500E45"/>
    <w:rsid w:val="00501DEE"/>
    <w:rsid w:val="005021FC"/>
    <w:rsid w:val="005026AE"/>
    <w:rsid w:val="005030B2"/>
    <w:rsid w:val="00503861"/>
    <w:rsid w:val="00505461"/>
    <w:rsid w:val="0050593A"/>
    <w:rsid w:val="00506DFD"/>
    <w:rsid w:val="00507268"/>
    <w:rsid w:val="005075D1"/>
    <w:rsid w:val="005077CB"/>
    <w:rsid w:val="00507B4B"/>
    <w:rsid w:val="00507D9B"/>
    <w:rsid w:val="005106CB"/>
    <w:rsid w:val="00510A38"/>
    <w:rsid w:val="00511522"/>
    <w:rsid w:val="00511B08"/>
    <w:rsid w:val="00511D87"/>
    <w:rsid w:val="005132D7"/>
    <w:rsid w:val="00513F63"/>
    <w:rsid w:val="00514515"/>
    <w:rsid w:val="005147F5"/>
    <w:rsid w:val="005149D6"/>
    <w:rsid w:val="00515769"/>
    <w:rsid w:val="00515A77"/>
    <w:rsid w:val="00516146"/>
    <w:rsid w:val="00516A0B"/>
    <w:rsid w:val="00517ADE"/>
    <w:rsid w:val="00517B18"/>
    <w:rsid w:val="005203DF"/>
    <w:rsid w:val="005212DB"/>
    <w:rsid w:val="00521525"/>
    <w:rsid w:val="005218D2"/>
    <w:rsid w:val="00521F7C"/>
    <w:rsid w:val="005225A6"/>
    <w:rsid w:val="0052265B"/>
    <w:rsid w:val="00523535"/>
    <w:rsid w:val="00523BC9"/>
    <w:rsid w:val="0052429C"/>
    <w:rsid w:val="00524D0C"/>
    <w:rsid w:val="00525629"/>
    <w:rsid w:val="00526574"/>
    <w:rsid w:val="00526741"/>
    <w:rsid w:val="00527A86"/>
    <w:rsid w:val="005308D0"/>
    <w:rsid w:val="005318CB"/>
    <w:rsid w:val="00531A33"/>
    <w:rsid w:val="00531E0A"/>
    <w:rsid w:val="00533035"/>
    <w:rsid w:val="0053337E"/>
    <w:rsid w:val="0053358B"/>
    <w:rsid w:val="0053358E"/>
    <w:rsid w:val="00534E97"/>
    <w:rsid w:val="00535A11"/>
    <w:rsid w:val="00537087"/>
    <w:rsid w:val="00537F5E"/>
    <w:rsid w:val="0054005B"/>
    <w:rsid w:val="00540AFC"/>
    <w:rsid w:val="00541E77"/>
    <w:rsid w:val="005428A2"/>
    <w:rsid w:val="0054389E"/>
    <w:rsid w:val="0054494E"/>
    <w:rsid w:val="00545E33"/>
    <w:rsid w:val="00546593"/>
    <w:rsid w:val="00547127"/>
    <w:rsid w:val="00547BEE"/>
    <w:rsid w:val="00550A4F"/>
    <w:rsid w:val="00550C5C"/>
    <w:rsid w:val="00550DBB"/>
    <w:rsid w:val="00551E4D"/>
    <w:rsid w:val="005536EA"/>
    <w:rsid w:val="00553760"/>
    <w:rsid w:val="00553D50"/>
    <w:rsid w:val="0055403D"/>
    <w:rsid w:val="00554814"/>
    <w:rsid w:val="00554B3C"/>
    <w:rsid w:val="00555326"/>
    <w:rsid w:val="00560842"/>
    <w:rsid w:val="00560980"/>
    <w:rsid w:val="00561351"/>
    <w:rsid w:val="00561D57"/>
    <w:rsid w:val="005621DB"/>
    <w:rsid w:val="00563A3C"/>
    <w:rsid w:val="005652BF"/>
    <w:rsid w:val="005667EB"/>
    <w:rsid w:val="00567226"/>
    <w:rsid w:val="0056795C"/>
    <w:rsid w:val="00570430"/>
    <w:rsid w:val="0057178A"/>
    <w:rsid w:val="00571811"/>
    <w:rsid w:val="005718DF"/>
    <w:rsid w:val="00571D18"/>
    <w:rsid w:val="00571DB2"/>
    <w:rsid w:val="0057312C"/>
    <w:rsid w:val="005732B2"/>
    <w:rsid w:val="00573B38"/>
    <w:rsid w:val="00573DBB"/>
    <w:rsid w:val="00573DBD"/>
    <w:rsid w:val="00573FA2"/>
    <w:rsid w:val="005744B4"/>
    <w:rsid w:val="00575052"/>
    <w:rsid w:val="005751AA"/>
    <w:rsid w:val="005751EC"/>
    <w:rsid w:val="00575EC9"/>
    <w:rsid w:val="005760AF"/>
    <w:rsid w:val="0057685A"/>
    <w:rsid w:val="005772F9"/>
    <w:rsid w:val="005775AF"/>
    <w:rsid w:val="005779A8"/>
    <w:rsid w:val="0058110A"/>
    <w:rsid w:val="00582A91"/>
    <w:rsid w:val="00582D4C"/>
    <w:rsid w:val="005833C8"/>
    <w:rsid w:val="00583441"/>
    <w:rsid w:val="005839BD"/>
    <w:rsid w:val="005847EB"/>
    <w:rsid w:val="00584B5E"/>
    <w:rsid w:val="00584BC9"/>
    <w:rsid w:val="00584D7F"/>
    <w:rsid w:val="00584E94"/>
    <w:rsid w:val="005855FD"/>
    <w:rsid w:val="00585695"/>
    <w:rsid w:val="005857E0"/>
    <w:rsid w:val="00586AE8"/>
    <w:rsid w:val="00587180"/>
    <w:rsid w:val="005873C8"/>
    <w:rsid w:val="00590769"/>
    <w:rsid w:val="0059089F"/>
    <w:rsid w:val="00590B4D"/>
    <w:rsid w:val="00591207"/>
    <w:rsid w:val="00591592"/>
    <w:rsid w:val="00591FDC"/>
    <w:rsid w:val="005923A6"/>
    <w:rsid w:val="005926A0"/>
    <w:rsid w:val="00594330"/>
    <w:rsid w:val="005952F0"/>
    <w:rsid w:val="005962A8"/>
    <w:rsid w:val="005962F4"/>
    <w:rsid w:val="00597D67"/>
    <w:rsid w:val="005A03B4"/>
    <w:rsid w:val="005A09AC"/>
    <w:rsid w:val="005A12F9"/>
    <w:rsid w:val="005A1306"/>
    <w:rsid w:val="005A1971"/>
    <w:rsid w:val="005A1D89"/>
    <w:rsid w:val="005A2434"/>
    <w:rsid w:val="005A28F4"/>
    <w:rsid w:val="005A2D4D"/>
    <w:rsid w:val="005A343A"/>
    <w:rsid w:val="005A3557"/>
    <w:rsid w:val="005A384D"/>
    <w:rsid w:val="005A495D"/>
    <w:rsid w:val="005A567D"/>
    <w:rsid w:val="005A59A5"/>
    <w:rsid w:val="005A5C7C"/>
    <w:rsid w:val="005B199F"/>
    <w:rsid w:val="005B1BB7"/>
    <w:rsid w:val="005B1D43"/>
    <w:rsid w:val="005B292F"/>
    <w:rsid w:val="005B2C0C"/>
    <w:rsid w:val="005B3037"/>
    <w:rsid w:val="005B3CDC"/>
    <w:rsid w:val="005B4B6A"/>
    <w:rsid w:val="005B4FF4"/>
    <w:rsid w:val="005B53D5"/>
    <w:rsid w:val="005B66E5"/>
    <w:rsid w:val="005B6764"/>
    <w:rsid w:val="005B7358"/>
    <w:rsid w:val="005B7FF2"/>
    <w:rsid w:val="005C01BE"/>
    <w:rsid w:val="005C09B6"/>
    <w:rsid w:val="005C0A1B"/>
    <w:rsid w:val="005C153B"/>
    <w:rsid w:val="005C1ED5"/>
    <w:rsid w:val="005C2855"/>
    <w:rsid w:val="005C296E"/>
    <w:rsid w:val="005C2E6D"/>
    <w:rsid w:val="005C35FA"/>
    <w:rsid w:val="005C4577"/>
    <w:rsid w:val="005C5515"/>
    <w:rsid w:val="005C63DD"/>
    <w:rsid w:val="005C7980"/>
    <w:rsid w:val="005D0316"/>
    <w:rsid w:val="005D0ADA"/>
    <w:rsid w:val="005D1A93"/>
    <w:rsid w:val="005D253D"/>
    <w:rsid w:val="005D2DB3"/>
    <w:rsid w:val="005D37C1"/>
    <w:rsid w:val="005D3D65"/>
    <w:rsid w:val="005D4F9A"/>
    <w:rsid w:val="005D5B4C"/>
    <w:rsid w:val="005D61CF"/>
    <w:rsid w:val="005D67DD"/>
    <w:rsid w:val="005D7A00"/>
    <w:rsid w:val="005D7A26"/>
    <w:rsid w:val="005D7F38"/>
    <w:rsid w:val="005E0FAD"/>
    <w:rsid w:val="005E16F4"/>
    <w:rsid w:val="005E1D88"/>
    <w:rsid w:val="005E20A5"/>
    <w:rsid w:val="005E2815"/>
    <w:rsid w:val="005E3CD5"/>
    <w:rsid w:val="005E3E40"/>
    <w:rsid w:val="005E59A8"/>
    <w:rsid w:val="005E5D7C"/>
    <w:rsid w:val="005E605C"/>
    <w:rsid w:val="005E64FF"/>
    <w:rsid w:val="005E75E4"/>
    <w:rsid w:val="005E7DCC"/>
    <w:rsid w:val="005E7FD2"/>
    <w:rsid w:val="005F01D3"/>
    <w:rsid w:val="005F03F4"/>
    <w:rsid w:val="005F0BEA"/>
    <w:rsid w:val="005F128B"/>
    <w:rsid w:val="005F1BD8"/>
    <w:rsid w:val="005F1E76"/>
    <w:rsid w:val="005F2B32"/>
    <w:rsid w:val="005F36DD"/>
    <w:rsid w:val="005F36EC"/>
    <w:rsid w:val="005F3978"/>
    <w:rsid w:val="005F3ACA"/>
    <w:rsid w:val="005F3B0D"/>
    <w:rsid w:val="005F4566"/>
    <w:rsid w:val="005F4E7C"/>
    <w:rsid w:val="005F5D9A"/>
    <w:rsid w:val="005F5EA6"/>
    <w:rsid w:val="005F72FA"/>
    <w:rsid w:val="005F7738"/>
    <w:rsid w:val="005F7AE6"/>
    <w:rsid w:val="006001A5"/>
    <w:rsid w:val="006002AC"/>
    <w:rsid w:val="00600A06"/>
    <w:rsid w:val="00600C47"/>
    <w:rsid w:val="00601211"/>
    <w:rsid w:val="0060127C"/>
    <w:rsid w:val="00602BB8"/>
    <w:rsid w:val="00602F72"/>
    <w:rsid w:val="00603E3C"/>
    <w:rsid w:val="00605338"/>
    <w:rsid w:val="00605461"/>
    <w:rsid w:val="006055C2"/>
    <w:rsid w:val="00605611"/>
    <w:rsid w:val="00605DD5"/>
    <w:rsid w:val="00606AD2"/>
    <w:rsid w:val="00606CED"/>
    <w:rsid w:val="006072C6"/>
    <w:rsid w:val="00610315"/>
    <w:rsid w:val="006114C5"/>
    <w:rsid w:val="0061327F"/>
    <w:rsid w:val="006137E1"/>
    <w:rsid w:val="00613C03"/>
    <w:rsid w:val="006147D9"/>
    <w:rsid w:val="0061514B"/>
    <w:rsid w:val="0061576B"/>
    <w:rsid w:val="006169E9"/>
    <w:rsid w:val="00617F74"/>
    <w:rsid w:val="00617FC6"/>
    <w:rsid w:val="006206E3"/>
    <w:rsid w:val="00620B1F"/>
    <w:rsid w:val="00621A21"/>
    <w:rsid w:val="00622D4D"/>
    <w:rsid w:val="00623BBE"/>
    <w:rsid w:val="0062593E"/>
    <w:rsid w:val="00626CFA"/>
    <w:rsid w:val="006275F0"/>
    <w:rsid w:val="00627ADD"/>
    <w:rsid w:val="00627B8F"/>
    <w:rsid w:val="00630A86"/>
    <w:rsid w:val="00630C9A"/>
    <w:rsid w:val="006327EA"/>
    <w:rsid w:val="0063312B"/>
    <w:rsid w:val="00634943"/>
    <w:rsid w:val="00635DE7"/>
    <w:rsid w:val="00636657"/>
    <w:rsid w:val="00636E3B"/>
    <w:rsid w:val="006371C6"/>
    <w:rsid w:val="00637936"/>
    <w:rsid w:val="00637F47"/>
    <w:rsid w:val="00637F78"/>
    <w:rsid w:val="0064072E"/>
    <w:rsid w:val="006431EC"/>
    <w:rsid w:val="0064323E"/>
    <w:rsid w:val="00643BDF"/>
    <w:rsid w:val="006448C1"/>
    <w:rsid w:val="00645382"/>
    <w:rsid w:val="006457E4"/>
    <w:rsid w:val="00645A24"/>
    <w:rsid w:val="006467B3"/>
    <w:rsid w:val="0064727B"/>
    <w:rsid w:val="00647D15"/>
    <w:rsid w:val="00650276"/>
    <w:rsid w:val="00650755"/>
    <w:rsid w:val="00650A82"/>
    <w:rsid w:val="00651819"/>
    <w:rsid w:val="00651940"/>
    <w:rsid w:val="00651AB4"/>
    <w:rsid w:val="00651E91"/>
    <w:rsid w:val="00652D8C"/>
    <w:rsid w:val="00654A36"/>
    <w:rsid w:val="00654C1C"/>
    <w:rsid w:val="00654CF0"/>
    <w:rsid w:val="0065501B"/>
    <w:rsid w:val="00655DBB"/>
    <w:rsid w:val="00656141"/>
    <w:rsid w:val="00656E8E"/>
    <w:rsid w:val="006578F7"/>
    <w:rsid w:val="006579EA"/>
    <w:rsid w:val="00657BF3"/>
    <w:rsid w:val="00661085"/>
    <w:rsid w:val="00661322"/>
    <w:rsid w:val="00661D81"/>
    <w:rsid w:val="00661ECC"/>
    <w:rsid w:val="00662036"/>
    <w:rsid w:val="00662460"/>
    <w:rsid w:val="00662E22"/>
    <w:rsid w:val="00663F05"/>
    <w:rsid w:val="00663FEC"/>
    <w:rsid w:val="00664304"/>
    <w:rsid w:val="00664FB4"/>
    <w:rsid w:val="00665102"/>
    <w:rsid w:val="006666A3"/>
    <w:rsid w:val="00666AF4"/>
    <w:rsid w:val="006679A3"/>
    <w:rsid w:val="006706C4"/>
    <w:rsid w:val="0067088A"/>
    <w:rsid w:val="00670E7E"/>
    <w:rsid w:val="00671990"/>
    <w:rsid w:val="00671D5B"/>
    <w:rsid w:val="0067274A"/>
    <w:rsid w:val="006729E9"/>
    <w:rsid w:val="00673718"/>
    <w:rsid w:val="00674070"/>
    <w:rsid w:val="0067530D"/>
    <w:rsid w:val="006754BD"/>
    <w:rsid w:val="006756D7"/>
    <w:rsid w:val="006758D5"/>
    <w:rsid w:val="00675DD4"/>
    <w:rsid w:val="0067658E"/>
    <w:rsid w:val="00676AD7"/>
    <w:rsid w:val="006779D8"/>
    <w:rsid w:val="006805C8"/>
    <w:rsid w:val="00681BDD"/>
    <w:rsid w:val="00681D34"/>
    <w:rsid w:val="00683889"/>
    <w:rsid w:val="00683D2A"/>
    <w:rsid w:val="00683D8D"/>
    <w:rsid w:val="00684198"/>
    <w:rsid w:val="006843A6"/>
    <w:rsid w:val="00684963"/>
    <w:rsid w:val="006849AA"/>
    <w:rsid w:val="00684B4B"/>
    <w:rsid w:val="00686D90"/>
    <w:rsid w:val="00687243"/>
    <w:rsid w:val="006879BA"/>
    <w:rsid w:val="00687F04"/>
    <w:rsid w:val="00691C97"/>
    <w:rsid w:val="00692246"/>
    <w:rsid w:val="0069279B"/>
    <w:rsid w:val="00692993"/>
    <w:rsid w:val="00693C2E"/>
    <w:rsid w:val="0069497E"/>
    <w:rsid w:val="0069562A"/>
    <w:rsid w:val="0069575A"/>
    <w:rsid w:val="00695C04"/>
    <w:rsid w:val="00695F13"/>
    <w:rsid w:val="00696026"/>
    <w:rsid w:val="00696361"/>
    <w:rsid w:val="006967CF"/>
    <w:rsid w:val="00696A4B"/>
    <w:rsid w:val="00696ADB"/>
    <w:rsid w:val="00696BF1"/>
    <w:rsid w:val="00696EB0"/>
    <w:rsid w:val="00697353"/>
    <w:rsid w:val="006978B2"/>
    <w:rsid w:val="006A220D"/>
    <w:rsid w:val="006A2E99"/>
    <w:rsid w:val="006A2EF1"/>
    <w:rsid w:val="006A392D"/>
    <w:rsid w:val="006A4082"/>
    <w:rsid w:val="006A5427"/>
    <w:rsid w:val="006A55F7"/>
    <w:rsid w:val="006A6548"/>
    <w:rsid w:val="006A678B"/>
    <w:rsid w:val="006A700B"/>
    <w:rsid w:val="006B01D9"/>
    <w:rsid w:val="006B0B8C"/>
    <w:rsid w:val="006B113A"/>
    <w:rsid w:val="006B1D3F"/>
    <w:rsid w:val="006B1DF6"/>
    <w:rsid w:val="006B21BF"/>
    <w:rsid w:val="006B2746"/>
    <w:rsid w:val="006B2D5D"/>
    <w:rsid w:val="006B4018"/>
    <w:rsid w:val="006B4B43"/>
    <w:rsid w:val="006B57A0"/>
    <w:rsid w:val="006B5E33"/>
    <w:rsid w:val="006B5FF9"/>
    <w:rsid w:val="006B6A22"/>
    <w:rsid w:val="006B7507"/>
    <w:rsid w:val="006C1557"/>
    <w:rsid w:val="006C1F2B"/>
    <w:rsid w:val="006C2784"/>
    <w:rsid w:val="006C29D6"/>
    <w:rsid w:val="006C2BD1"/>
    <w:rsid w:val="006C306B"/>
    <w:rsid w:val="006C3CEF"/>
    <w:rsid w:val="006C3EB9"/>
    <w:rsid w:val="006C473B"/>
    <w:rsid w:val="006C529F"/>
    <w:rsid w:val="006C568F"/>
    <w:rsid w:val="006C5E0A"/>
    <w:rsid w:val="006C62B7"/>
    <w:rsid w:val="006C65E5"/>
    <w:rsid w:val="006C715A"/>
    <w:rsid w:val="006C78F8"/>
    <w:rsid w:val="006D0DFF"/>
    <w:rsid w:val="006D19FB"/>
    <w:rsid w:val="006D2A39"/>
    <w:rsid w:val="006D3223"/>
    <w:rsid w:val="006D5598"/>
    <w:rsid w:val="006D56A0"/>
    <w:rsid w:val="006D5B83"/>
    <w:rsid w:val="006D6156"/>
    <w:rsid w:val="006D6614"/>
    <w:rsid w:val="006D7AE1"/>
    <w:rsid w:val="006D7FEB"/>
    <w:rsid w:val="006E0F74"/>
    <w:rsid w:val="006E1528"/>
    <w:rsid w:val="006E2F96"/>
    <w:rsid w:val="006E2FDE"/>
    <w:rsid w:val="006E318D"/>
    <w:rsid w:val="006E32D1"/>
    <w:rsid w:val="006E32F0"/>
    <w:rsid w:val="006E35DD"/>
    <w:rsid w:val="006E62E3"/>
    <w:rsid w:val="006E6D0E"/>
    <w:rsid w:val="006E7942"/>
    <w:rsid w:val="006E7EFE"/>
    <w:rsid w:val="006F029A"/>
    <w:rsid w:val="006F0667"/>
    <w:rsid w:val="006F0794"/>
    <w:rsid w:val="006F13F9"/>
    <w:rsid w:val="006F2422"/>
    <w:rsid w:val="006F2AD5"/>
    <w:rsid w:val="006F3F3D"/>
    <w:rsid w:val="006F4FD6"/>
    <w:rsid w:val="006F5A25"/>
    <w:rsid w:val="007009A3"/>
    <w:rsid w:val="007011E4"/>
    <w:rsid w:val="007012CA"/>
    <w:rsid w:val="007029F5"/>
    <w:rsid w:val="00703596"/>
    <w:rsid w:val="00703CF1"/>
    <w:rsid w:val="007044A0"/>
    <w:rsid w:val="00704B79"/>
    <w:rsid w:val="00704D8D"/>
    <w:rsid w:val="00704F17"/>
    <w:rsid w:val="00705E2B"/>
    <w:rsid w:val="007078E9"/>
    <w:rsid w:val="00707935"/>
    <w:rsid w:val="00707D81"/>
    <w:rsid w:val="00710279"/>
    <w:rsid w:val="00710852"/>
    <w:rsid w:val="00710E06"/>
    <w:rsid w:val="0071152C"/>
    <w:rsid w:val="007123B5"/>
    <w:rsid w:val="0071283A"/>
    <w:rsid w:val="00713AFB"/>
    <w:rsid w:val="00713D23"/>
    <w:rsid w:val="00714036"/>
    <w:rsid w:val="00714E80"/>
    <w:rsid w:val="007160EA"/>
    <w:rsid w:val="00716171"/>
    <w:rsid w:val="007161C1"/>
    <w:rsid w:val="00716CEF"/>
    <w:rsid w:val="007171BC"/>
    <w:rsid w:val="00720193"/>
    <w:rsid w:val="00720FE4"/>
    <w:rsid w:val="0072143A"/>
    <w:rsid w:val="00722C48"/>
    <w:rsid w:val="00723210"/>
    <w:rsid w:val="00723FD9"/>
    <w:rsid w:val="0072733F"/>
    <w:rsid w:val="007279D8"/>
    <w:rsid w:val="00727DCA"/>
    <w:rsid w:val="00731E13"/>
    <w:rsid w:val="00731EA5"/>
    <w:rsid w:val="00732F72"/>
    <w:rsid w:val="0073320D"/>
    <w:rsid w:val="00734B4E"/>
    <w:rsid w:val="00735684"/>
    <w:rsid w:val="0073576E"/>
    <w:rsid w:val="007360DF"/>
    <w:rsid w:val="00736BDB"/>
    <w:rsid w:val="00736BF3"/>
    <w:rsid w:val="007372AC"/>
    <w:rsid w:val="007372EA"/>
    <w:rsid w:val="00737B58"/>
    <w:rsid w:val="00740D10"/>
    <w:rsid w:val="007417C9"/>
    <w:rsid w:val="00741B69"/>
    <w:rsid w:val="00741C5B"/>
    <w:rsid w:val="00742280"/>
    <w:rsid w:val="007423EF"/>
    <w:rsid w:val="00742B26"/>
    <w:rsid w:val="00742D80"/>
    <w:rsid w:val="00743394"/>
    <w:rsid w:val="00743398"/>
    <w:rsid w:val="00743EC3"/>
    <w:rsid w:val="00744205"/>
    <w:rsid w:val="00744ACB"/>
    <w:rsid w:val="00747B77"/>
    <w:rsid w:val="007504FF"/>
    <w:rsid w:val="00750EAE"/>
    <w:rsid w:val="00751600"/>
    <w:rsid w:val="00751A27"/>
    <w:rsid w:val="007536C8"/>
    <w:rsid w:val="00753989"/>
    <w:rsid w:val="00754149"/>
    <w:rsid w:val="0075478F"/>
    <w:rsid w:val="007548B9"/>
    <w:rsid w:val="007555DF"/>
    <w:rsid w:val="00755A52"/>
    <w:rsid w:val="00756B59"/>
    <w:rsid w:val="00757FCE"/>
    <w:rsid w:val="0076068A"/>
    <w:rsid w:val="007611E4"/>
    <w:rsid w:val="0076200F"/>
    <w:rsid w:val="007625B0"/>
    <w:rsid w:val="007625B6"/>
    <w:rsid w:val="00763A19"/>
    <w:rsid w:val="0076404C"/>
    <w:rsid w:val="0076474B"/>
    <w:rsid w:val="007647A5"/>
    <w:rsid w:val="00764928"/>
    <w:rsid w:val="00765334"/>
    <w:rsid w:val="0076613A"/>
    <w:rsid w:val="00766513"/>
    <w:rsid w:val="00766752"/>
    <w:rsid w:val="007679A6"/>
    <w:rsid w:val="0077014C"/>
    <w:rsid w:val="007707F7"/>
    <w:rsid w:val="007708F2"/>
    <w:rsid w:val="00770BCA"/>
    <w:rsid w:val="0077101E"/>
    <w:rsid w:val="00771821"/>
    <w:rsid w:val="00771B56"/>
    <w:rsid w:val="00771D5A"/>
    <w:rsid w:val="00772CD3"/>
    <w:rsid w:val="00773551"/>
    <w:rsid w:val="00773AC5"/>
    <w:rsid w:val="00776405"/>
    <w:rsid w:val="00777BCE"/>
    <w:rsid w:val="007806CF"/>
    <w:rsid w:val="00780AF5"/>
    <w:rsid w:val="007820E8"/>
    <w:rsid w:val="00782243"/>
    <w:rsid w:val="007823AE"/>
    <w:rsid w:val="0078293A"/>
    <w:rsid w:val="00782B60"/>
    <w:rsid w:val="00783759"/>
    <w:rsid w:val="007841F5"/>
    <w:rsid w:val="00784FEA"/>
    <w:rsid w:val="00785308"/>
    <w:rsid w:val="00786424"/>
    <w:rsid w:val="007904E0"/>
    <w:rsid w:val="00790AD5"/>
    <w:rsid w:val="00790EB8"/>
    <w:rsid w:val="0079102B"/>
    <w:rsid w:val="00791372"/>
    <w:rsid w:val="007918EB"/>
    <w:rsid w:val="0079201F"/>
    <w:rsid w:val="007920A5"/>
    <w:rsid w:val="00792CC7"/>
    <w:rsid w:val="00792F38"/>
    <w:rsid w:val="0079441B"/>
    <w:rsid w:val="00795469"/>
    <w:rsid w:val="00795D3A"/>
    <w:rsid w:val="007963D8"/>
    <w:rsid w:val="00797823"/>
    <w:rsid w:val="007978AA"/>
    <w:rsid w:val="00797963"/>
    <w:rsid w:val="007979A6"/>
    <w:rsid w:val="007A0154"/>
    <w:rsid w:val="007A02CC"/>
    <w:rsid w:val="007A02EA"/>
    <w:rsid w:val="007A0E01"/>
    <w:rsid w:val="007A2992"/>
    <w:rsid w:val="007A3055"/>
    <w:rsid w:val="007A4D14"/>
    <w:rsid w:val="007A59C0"/>
    <w:rsid w:val="007A6C93"/>
    <w:rsid w:val="007A76A4"/>
    <w:rsid w:val="007B058F"/>
    <w:rsid w:val="007B0D15"/>
    <w:rsid w:val="007B11FE"/>
    <w:rsid w:val="007B2385"/>
    <w:rsid w:val="007B2396"/>
    <w:rsid w:val="007B3A82"/>
    <w:rsid w:val="007B3B26"/>
    <w:rsid w:val="007C0417"/>
    <w:rsid w:val="007C09B7"/>
    <w:rsid w:val="007C1161"/>
    <w:rsid w:val="007C1430"/>
    <w:rsid w:val="007C229B"/>
    <w:rsid w:val="007C26EF"/>
    <w:rsid w:val="007C3EED"/>
    <w:rsid w:val="007C484C"/>
    <w:rsid w:val="007C519F"/>
    <w:rsid w:val="007C571D"/>
    <w:rsid w:val="007C5D09"/>
    <w:rsid w:val="007C69A2"/>
    <w:rsid w:val="007C7153"/>
    <w:rsid w:val="007C7A2A"/>
    <w:rsid w:val="007D1254"/>
    <w:rsid w:val="007D2F47"/>
    <w:rsid w:val="007D35E4"/>
    <w:rsid w:val="007D3EF1"/>
    <w:rsid w:val="007D49A4"/>
    <w:rsid w:val="007D503D"/>
    <w:rsid w:val="007D5711"/>
    <w:rsid w:val="007D6FBD"/>
    <w:rsid w:val="007D76C7"/>
    <w:rsid w:val="007D7762"/>
    <w:rsid w:val="007D7E8C"/>
    <w:rsid w:val="007E0EA3"/>
    <w:rsid w:val="007E239F"/>
    <w:rsid w:val="007E268C"/>
    <w:rsid w:val="007E2886"/>
    <w:rsid w:val="007E3C3E"/>
    <w:rsid w:val="007E3EAD"/>
    <w:rsid w:val="007E3F3B"/>
    <w:rsid w:val="007E45D4"/>
    <w:rsid w:val="007E5439"/>
    <w:rsid w:val="007E5519"/>
    <w:rsid w:val="007E5EA3"/>
    <w:rsid w:val="007E6406"/>
    <w:rsid w:val="007E67D4"/>
    <w:rsid w:val="007E6EEB"/>
    <w:rsid w:val="007E795C"/>
    <w:rsid w:val="007E7D6A"/>
    <w:rsid w:val="007E7DF5"/>
    <w:rsid w:val="007E7EE4"/>
    <w:rsid w:val="007F0412"/>
    <w:rsid w:val="007F0D21"/>
    <w:rsid w:val="007F0F0C"/>
    <w:rsid w:val="007F11D9"/>
    <w:rsid w:val="007F14E7"/>
    <w:rsid w:val="007F167C"/>
    <w:rsid w:val="007F1690"/>
    <w:rsid w:val="007F2554"/>
    <w:rsid w:val="007F3597"/>
    <w:rsid w:val="007F406C"/>
    <w:rsid w:val="007F4F3E"/>
    <w:rsid w:val="007F5520"/>
    <w:rsid w:val="007F558C"/>
    <w:rsid w:val="007F5645"/>
    <w:rsid w:val="007F5CB9"/>
    <w:rsid w:val="007F7B6C"/>
    <w:rsid w:val="007F7DEF"/>
    <w:rsid w:val="007F7F6B"/>
    <w:rsid w:val="008005E3"/>
    <w:rsid w:val="008018FC"/>
    <w:rsid w:val="008021B4"/>
    <w:rsid w:val="00802580"/>
    <w:rsid w:val="00802B01"/>
    <w:rsid w:val="008048D1"/>
    <w:rsid w:val="008048EB"/>
    <w:rsid w:val="00804C80"/>
    <w:rsid w:val="00804D3D"/>
    <w:rsid w:val="008052CA"/>
    <w:rsid w:val="00805397"/>
    <w:rsid w:val="00805C18"/>
    <w:rsid w:val="008063FE"/>
    <w:rsid w:val="00807400"/>
    <w:rsid w:val="008101EE"/>
    <w:rsid w:val="008116F5"/>
    <w:rsid w:val="00811713"/>
    <w:rsid w:val="00813C20"/>
    <w:rsid w:val="00814337"/>
    <w:rsid w:val="00815F8A"/>
    <w:rsid w:val="00816718"/>
    <w:rsid w:val="00816961"/>
    <w:rsid w:val="00816A98"/>
    <w:rsid w:val="00816B7F"/>
    <w:rsid w:val="00816DF0"/>
    <w:rsid w:val="008221B1"/>
    <w:rsid w:val="008223FE"/>
    <w:rsid w:val="008227AD"/>
    <w:rsid w:val="0082281E"/>
    <w:rsid w:val="00822BE6"/>
    <w:rsid w:val="00823C40"/>
    <w:rsid w:val="00824289"/>
    <w:rsid w:val="008242FF"/>
    <w:rsid w:val="00824785"/>
    <w:rsid w:val="0082480E"/>
    <w:rsid w:val="00825950"/>
    <w:rsid w:val="00825DC7"/>
    <w:rsid w:val="00827843"/>
    <w:rsid w:val="00831908"/>
    <w:rsid w:val="00831934"/>
    <w:rsid w:val="00831B94"/>
    <w:rsid w:val="0083213E"/>
    <w:rsid w:val="008326D2"/>
    <w:rsid w:val="008329BE"/>
    <w:rsid w:val="00832C75"/>
    <w:rsid w:val="00833334"/>
    <w:rsid w:val="00833C7B"/>
    <w:rsid w:val="00833EB7"/>
    <w:rsid w:val="008351D9"/>
    <w:rsid w:val="0083582F"/>
    <w:rsid w:val="00836978"/>
    <w:rsid w:val="00836C3D"/>
    <w:rsid w:val="0083702E"/>
    <w:rsid w:val="00837BFB"/>
    <w:rsid w:val="00837FD5"/>
    <w:rsid w:val="00840018"/>
    <w:rsid w:val="00840FF6"/>
    <w:rsid w:val="008417B2"/>
    <w:rsid w:val="00842142"/>
    <w:rsid w:val="00842919"/>
    <w:rsid w:val="00842EB9"/>
    <w:rsid w:val="00843E93"/>
    <w:rsid w:val="00844C76"/>
    <w:rsid w:val="00845254"/>
    <w:rsid w:val="00845326"/>
    <w:rsid w:val="00846009"/>
    <w:rsid w:val="00846202"/>
    <w:rsid w:val="008462D5"/>
    <w:rsid w:val="00846888"/>
    <w:rsid w:val="008472A5"/>
    <w:rsid w:val="00850376"/>
    <w:rsid w:val="00851612"/>
    <w:rsid w:val="00851935"/>
    <w:rsid w:val="00852C48"/>
    <w:rsid w:val="00853E4E"/>
    <w:rsid w:val="00853E83"/>
    <w:rsid w:val="00854769"/>
    <w:rsid w:val="00854EB7"/>
    <w:rsid w:val="0085571F"/>
    <w:rsid w:val="00855C41"/>
    <w:rsid w:val="008562C9"/>
    <w:rsid w:val="00856A16"/>
    <w:rsid w:val="00857386"/>
    <w:rsid w:val="008573CB"/>
    <w:rsid w:val="00857863"/>
    <w:rsid w:val="0086064F"/>
    <w:rsid w:val="00860BCE"/>
    <w:rsid w:val="008616E0"/>
    <w:rsid w:val="00861B26"/>
    <w:rsid w:val="00864233"/>
    <w:rsid w:val="0086453D"/>
    <w:rsid w:val="00865B4E"/>
    <w:rsid w:val="00866B0B"/>
    <w:rsid w:val="00866EEE"/>
    <w:rsid w:val="0086722F"/>
    <w:rsid w:val="0086723C"/>
    <w:rsid w:val="008707A6"/>
    <w:rsid w:val="00870A9E"/>
    <w:rsid w:val="008711A0"/>
    <w:rsid w:val="0087133F"/>
    <w:rsid w:val="00871CD4"/>
    <w:rsid w:val="008725F7"/>
    <w:rsid w:val="00872CBD"/>
    <w:rsid w:val="00872FA0"/>
    <w:rsid w:val="00873D00"/>
    <w:rsid w:val="00874EBF"/>
    <w:rsid w:val="00875AC4"/>
    <w:rsid w:val="00876FA7"/>
    <w:rsid w:val="00877BE3"/>
    <w:rsid w:val="00877E35"/>
    <w:rsid w:val="00880B51"/>
    <w:rsid w:val="00881AE2"/>
    <w:rsid w:val="00881C22"/>
    <w:rsid w:val="0088335F"/>
    <w:rsid w:val="00883747"/>
    <w:rsid w:val="00884294"/>
    <w:rsid w:val="00884355"/>
    <w:rsid w:val="00884E2C"/>
    <w:rsid w:val="008851AB"/>
    <w:rsid w:val="008856F4"/>
    <w:rsid w:val="00885AEA"/>
    <w:rsid w:val="00885C7F"/>
    <w:rsid w:val="008866E4"/>
    <w:rsid w:val="00887B84"/>
    <w:rsid w:val="00887BE6"/>
    <w:rsid w:val="00887BF8"/>
    <w:rsid w:val="00887D06"/>
    <w:rsid w:val="00887D8D"/>
    <w:rsid w:val="00887D9C"/>
    <w:rsid w:val="00890FAE"/>
    <w:rsid w:val="0089186D"/>
    <w:rsid w:val="00892B84"/>
    <w:rsid w:val="00892D38"/>
    <w:rsid w:val="008934AE"/>
    <w:rsid w:val="00894F53"/>
    <w:rsid w:val="00895F72"/>
    <w:rsid w:val="00896708"/>
    <w:rsid w:val="00896924"/>
    <w:rsid w:val="00896A64"/>
    <w:rsid w:val="008A0180"/>
    <w:rsid w:val="008A069C"/>
    <w:rsid w:val="008A111A"/>
    <w:rsid w:val="008A1DDE"/>
    <w:rsid w:val="008A1FCE"/>
    <w:rsid w:val="008A2230"/>
    <w:rsid w:val="008A29E8"/>
    <w:rsid w:val="008A3410"/>
    <w:rsid w:val="008A384C"/>
    <w:rsid w:val="008A3871"/>
    <w:rsid w:val="008A4B4D"/>
    <w:rsid w:val="008A6343"/>
    <w:rsid w:val="008A67C8"/>
    <w:rsid w:val="008A682B"/>
    <w:rsid w:val="008A78C8"/>
    <w:rsid w:val="008B03BF"/>
    <w:rsid w:val="008B041A"/>
    <w:rsid w:val="008B1BDB"/>
    <w:rsid w:val="008B1FB6"/>
    <w:rsid w:val="008B22B3"/>
    <w:rsid w:val="008B23DE"/>
    <w:rsid w:val="008B34CD"/>
    <w:rsid w:val="008B351C"/>
    <w:rsid w:val="008B39EA"/>
    <w:rsid w:val="008B4EE0"/>
    <w:rsid w:val="008B5273"/>
    <w:rsid w:val="008B6590"/>
    <w:rsid w:val="008B6C1A"/>
    <w:rsid w:val="008B6C28"/>
    <w:rsid w:val="008B72AE"/>
    <w:rsid w:val="008C02C4"/>
    <w:rsid w:val="008C36C3"/>
    <w:rsid w:val="008C3E0D"/>
    <w:rsid w:val="008C4081"/>
    <w:rsid w:val="008C414F"/>
    <w:rsid w:val="008C421A"/>
    <w:rsid w:val="008C4453"/>
    <w:rsid w:val="008C4D14"/>
    <w:rsid w:val="008C53E8"/>
    <w:rsid w:val="008C5852"/>
    <w:rsid w:val="008C5878"/>
    <w:rsid w:val="008C5E26"/>
    <w:rsid w:val="008C6CC8"/>
    <w:rsid w:val="008C6D78"/>
    <w:rsid w:val="008C6F90"/>
    <w:rsid w:val="008D0107"/>
    <w:rsid w:val="008D02F3"/>
    <w:rsid w:val="008D05DB"/>
    <w:rsid w:val="008D1005"/>
    <w:rsid w:val="008D292F"/>
    <w:rsid w:val="008D30DE"/>
    <w:rsid w:val="008D368E"/>
    <w:rsid w:val="008D3B78"/>
    <w:rsid w:val="008D3C65"/>
    <w:rsid w:val="008D43EA"/>
    <w:rsid w:val="008D4D06"/>
    <w:rsid w:val="008D530B"/>
    <w:rsid w:val="008D6237"/>
    <w:rsid w:val="008D7670"/>
    <w:rsid w:val="008D7B16"/>
    <w:rsid w:val="008E0875"/>
    <w:rsid w:val="008E24C1"/>
    <w:rsid w:val="008E24CD"/>
    <w:rsid w:val="008E270C"/>
    <w:rsid w:val="008E2B55"/>
    <w:rsid w:val="008E31CE"/>
    <w:rsid w:val="008E3347"/>
    <w:rsid w:val="008E4431"/>
    <w:rsid w:val="008E47BA"/>
    <w:rsid w:val="008E520A"/>
    <w:rsid w:val="008E5990"/>
    <w:rsid w:val="008E6263"/>
    <w:rsid w:val="008E6565"/>
    <w:rsid w:val="008E7928"/>
    <w:rsid w:val="008E7F4B"/>
    <w:rsid w:val="008F0375"/>
    <w:rsid w:val="008F1133"/>
    <w:rsid w:val="008F28B7"/>
    <w:rsid w:val="008F305E"/>
    <w:rsid w:val="008F3C55"/>
    <w:rsid w:val="008F48DF"/>
    <w:rsid w:val="008F49FA"/>
    <w:rsid w:val="008F613A"/>
    <w:rsid w:val="008F62A8"/>
    <w:rsid w:val="008F77E6"/>
    <w:rsid w:val="008F7C34"/>
    <w:rsid w:val="009009E1"/>
    <w:rsid w:val="0090110D"/>
    <w:rsid w:val="00901857"/>
    <w:rsid w:val="00901D06"/>
    <w:rsid w:val="0090326A"/>
    <w:rsid w:val="009034A0"/>
    <w:rsid w:val="00906BAB"/>
    <w:rsid w:val="00906EA4"/>
    <w:rsid w:val="00912940"/>
    <w:rsid w:val="009139D3"/>
    <w:rsid w:val="0091434C"/>
    <w:rsid w:val="0091444B"/>
    <w:rsid w:val="00914735"/>
    <w:rsid w:val="0091485A"/>
    <w:rsid w:val="00914A96"/>
    <w:rsid w:val="00914B92"/>
    <w:rsid w:val="009157FD"/>
    <w:rsid w:val="009158D8"/>
    <w:rsid w:val="00916D8D"/>
    <w:rsid w:val="00916F74"/>
    <w:rsid w:val="009175A0"/>
    <w:rsid w:val="00917605"/>
    <w:rsid w:val="00920FDD"/>
    <w:rsid w:val="0092176F"/>
    <w:rsid w:val="00922C6B"/>
    <w:rsid w:val="00922E76"/>
    <w:rsid w:val="00923534"/>
    <w:rsid w:val="009236C1"/>
    <w:rsid w:val="00924B3B"/>
    <w:rsid w:val="0092560F"/>
    <w:rsid w:val="00925E70"/>
    <w:rsid w:val="00927A97"/>
    <w:rsid w:val="00930524"/>
    <w:rsid w:val="009306DB"/>
    <w:rsid w:val="009317DC"/>
    <w:rsid w:val="00931AF1"/>
    <w:rsid w:val="00932556"/>
    <w:rsid w:val="00932619"/>
    <w:rsid w:val="00932A43"/>
    <w:rsid w:val="00932B66"/>
    <w:rsid w:val="0093318E"/>
    <w:rsid w:val="0093373A"/>
    <w:rsid w:val="00933AB5"/>
    <w:rsid w:val="00934271"/>
    <w:rsid w:val="009349E6"/>
    <w:rsid w:val="00937006"/>
    <w:rsid w:val="00937A9F"/>
    <w:rsid w:val="00937D39"/>
    <w:rsid w:val="00937FEA"/>
    <w:rsid w:val="0094102D"/>
    <w:rsid w:val="00942184"/>
    <w:rsid w:val="0094372A"/>
    <w:rsid w:val="00943899"/>
    <w:rsid w:val="00944E30"/>
    <w:rsid w:val="009460A1"/>
    <w:rsid w:val="00946A23"/>
    <w:rsid w:val="00946A5C"/>
    <w:rsid w:val="00950515"/>
    <w:rsid w:val="00950596"/>
    <w:rsid w:val="00950D6E"/>
    <w:rsid w:val="00951882"/>
    <w:rsid w:val="0095489E"/>
    <w:rsid w:val="00954CAD"/>
    <w:rsid w:val="00955135"/>
    <w:rsid w:val="00955A05"/>
    <w:rsid w:val="00955A9A"/>
    <w:rsid w:val="00955AB2"/>
    <w:rsid w:val="009560D0"/>
    <w:rsid w:val="00956D25"/>
    <w:rsid w:val="00956E8B"/>
    <w:rsid w:val="0095711B"/>
    <w:rsid w:val="00957266"/>
    <w:rsid w:val="00957AC9"/>
    <w:rsid w:val="00960F1E"/>
    <w:rsid w:val="00962568"/>
    <w:rsid w:val="00962C1C"/>
    <w:rsid w:val="00963E5A"/>
    <w:rsid w:val="00964E59"/>
    <w:rsid w:val="009652B8"/>
    <w:rsid w:val="00965FCF"/>
    <w:rsid w:val="00966310"/>
    <w:rsid w:val="00967434"/>
    <w:rsid w:val="00970113"/>
    <w:rsid w:val="00970233"/>
    <w:rsid w:val="009703DB"/>
    <w:rsid w:val="009705A2"/>
    <w:rsid w:val="009706C4"/>
    <w:rsid w:val="00970BFB"/>
    <w:rsid w:val="00970E33"/>
    <w:rsid w:val="0097138A"/>
    <w:rsid w:val="00972183"/>
    <w:rsid w:val="00972193"/>
    <w:rsid w:val="00972766"/>
    <w:rsid w:val="0097277E"/>
    <w:rsid w:val="00972F25"/>
    <w:rsid w:val="009741BE"/>
    <w:rsid w:val="00974A46"/>
    <w:rsid w:val="009775ED"/>
    <w:rsid w:val="00977741"/>
    <w:rsid w:val="00977B09"/>
    <w:rsid w:val="0098103A"/>
    <w:rsid w:val="00981B1E"/>
    <w:rsid w:val="00982927"/>
    <w:rsid w:val="00982F9B"/>
    <w:rsid w:val="00983BAE"/>
    <w:rsid w:val="009848BA"/>
    <w:rsid w:val="009852DF"/>
    <w:rsid w:val="00986A7D"/>
    <w:rsid w:val="00986E45"/>
    <w:rsid w:val="009870BD"/>
    <w:rsid w:val="00987200"/>
    <w:rsid w:val="009876BE"/>
    <w:rsid w:val="00987C0E"/>
    <w:rsid w:val="00990481"/>
    <w:rsid w:val="00990A1C"/>
    <w:rsid w:val="00990F14"/>
    <w:rsid w:val="00992FE0"/>
    <w:rsid w:val="0099341F"/>
    <w:rsid w:val="00993428"/>
    <w:rsid w:val="00995639"/>
    <w:rsid w:val="00997784"/>
    <w:rsid w:val="00997FC1"/>
    <w:rsid w:val="009A0814"/>
    <w:rsid w:val="009A0CBE"/>
    <w:rsid w:val="009A1568"/>
    <w:rsid w:val="009A2350"/>
    <w:rsid w:val="009A253A"/>
    <w:rsid w:val="009A2ADA"/>
    <w:rsid w:val="009A2E2F"/>
    <w:rsid w:val="009A3DD8"/>
    <w:rsid w:val="009A6B8C"/>
    <w:rsid w:val="009A726A"/>
    <w:rsid w:val="009A79E1"/>
    <w:rsid w:val="009B0A92"/>
    <w:rsid w:val="009B0EAE"/>
    <w:rsid w:val="009B10CA"/>
    <w:rsid w:val="009B13B0"/>
    <w:rsid w:val="009B1C83"/>
    <w:rsid w:val="009B22E3"/>
    <w:rsid w:val="009B2513"/>
    <w:rsid w:val="009B367B"/>
    <w:rsid w:val="009B459B"/>
    <w:rsid w:val="009B4C85"/>
    <w:rsid w:val="009B5D13"/>
    <w:rsid w:val="009B6418"/>
    <w:rsid w:val="009B6AD0"/>
    <w:rsid w:val="009B6D31"/>
    <w:rsid w:val="009B6E1A"/>
    <w:rsid w:val="009B6E1F"/>
    <w:rsid w:val="009B73C3"/>
    <w:rsid w:val="009C0234"/>
    <w:rsid w:val="009C187F"/>
    <w:rsid w:val="009C1FD0"/>
    <w:rsid w:val="009C2058"/>
    <w:rsid w:val="009C25C3"/>
    <w:rsid w:val="009C2876"/>
    <w:rsid w:val="009C2F5E"/>
    <w:rsid w:val="009C6890"/>
    <w:rsid w:val="009C6BD3"/>
    <w:rsid w:val="009D0AB6"/>
    <w:rsid w:val="009D0F41"/>
    <w:rsid w:val="009D2790"/>
    <w:rsid w:val="009D2CE9"/>
    <w:rsid w:val="009D55E1"/>
    <w:rsid w:val="009D56EE"/>
    <w:rsid w:val="009D606B"/>
    <w:rsid w:val="009D6105"/>
    <w:rsid w:val="009D62FF"/>
    <w:rsid w:val="009D6529"/>
    <w:rsid w:val="009E04E1"/>
    <w:rsid w:val="009E06F1"/>
    <w:rsid w:val="009E08A1"/>
    <w:rsid w:val="009E0CA3"/>
    <w:rsid w:val="009E22C1"/>
    <w:rsid w:val="009E2CDB"/>
    <w:rsid w:val="009E392F"/>
    <w:rsid w:val="009E4F11"/>
    <w:rsid w:val="009E52BA"/>
    <w:rsid w:val="009E73FE"/>
    <w:rsid w:val="009F003A"/>
    <w:rsid w:val="009F003D"/>
    <w:rsid w:val="009F0518"/>
    <w:rsid w:val="009F094B"/>
    <w:rsid w:val="009F2BAD"/>
    <w:rsid w:val="009F2E64"/>
    <w:rsid w:val="009F3BCF"/>
    <w:rsid w:val="009F4108"/>
    <w:rsid w:val="009F5410"/>
    <w:rsid w:val="009F5FB6"/>
    <w:rsid w:val="009F676F"/>
    <w:rsid w:val="009F67AA"/>
    <w:rsid w:val="009F7123"/>
    <w:rsid w:val="009F7D4B"/>
    <w:rsid w:val="00A00936"/>
    <w:rsid w:val="00A00BF4"/>
    <w:rsid w:val="00A014B4"/>
    <w:rsid w:val="00A02E3D"/>
    <w:rsid w:val="00A031DE"/>
    <w:rsid w:val="00A032B1"/>
    <w:rsid w:val="00A05537"/>
    <w:rsid w:val="00A059B6"/>
    <w:rsid w:val="00A05EA1"/>
    <w:rsid w:val="00A06469"/>
    <w:rsid w:val="00A0661B"/>
    <w:rsid w:val="00A07432"/>
    <w:rsid w:val="00A07857"/>
    <w:rsid w:val="00A10BC2"/>
    <w:rsid w:val="00A10CD1"/>
    <w:rsid w:val="00A11E4B"/>
    <w:rsid w:val="00A11F09"/>
    <w:rsid w:val="00A12A38"/>
    <w:rsid w:val="00A13C53"/>
    <w:rsid w:val="00A13E85"/>
    <w:rsid w:val="00A13FCF"/>
    <w:rsid w:val="00A1478F"/>
    <w:rsid w:val="00A14B8E"/>
    <w:rsid w:val="00A14D04"/>
    <w:rsid w:val="00A15F92"/>
    <w:rsid w:val="00A1631C"/>
    <w:rsid w:val="00A1638C"/>
    <w:rsid w:val="00A165D9"/>
    <w:rsid w:val="00A16F0D"/>
    <w:rsid w:val="00A17937"/>
    <w:rsid w:val="00A20E76"/>
    <w:rsid w:val="00A21504"/>
    <w:rsid w:val="00A219BB"/>
    <w:rsid w:val="00A220EA"/>
    <w:rsid w:val="00A22540"/>
    <w:rsid w:val="00A22B0C"/>
    <w:rsid w:val="00A2323B"/>
    <w:rsid w:val="00A23FB9"/>
    <w:rsid w:val="00A2416A"/>
    <w:rsid w:val="00A24270"/>
    <w:rsid w:val="00A24A67"/>
    <w:rsid w:val="00A25B6C"/>
    <w:rsid w:val="00A266C2"/>
    <w:rsid w:val="00A26E73"/>
    <w:rsid w:val="00A2719C"/>
    <w:rsid w:val="00A279A0"/>
    <w:rsid w:val="00A306E9"/>
    <w:rsid w:val="00A30B55"/>
    <w:rsid w:val="00A33753"/>
    <w:rsid w:val="00A341B9"/>
    <w:rsid w:val="00A35538"/>
    <w:rsid w:val="00A3567B"/>
    <w:rsid w:val="00A35E0F"/>
    <w:rsid w:val="00A36118"/>
    <w:rsid w:val="00A36123"/>
    <w:rsid w:val="00A36974"/>
    <w:rsid w:val="00A4082A"/>
    <w:rsid w:val="00A40A6A"/>
    <w:rsid w:val="00A40AB1"/>
    <w:rsid w:val="00A40BC8"/>
    <w:rsid w:val="00A41074"/>
    <w:rsid w:val="00A413CA"/>
    <w:rsid w:val="00A41A70"/>
    <w:rsid w:val="00A42476"/>
    <w:rsid w:val="00A42A5F"/>
    <w:rsid w:val="00A42E2B"/>
    <w:rsid w:val="00A4371A"/>
    <w:rsid w:val="00A43DD3"/>
    <w:rsid w:val="00A45EF7"/>
    <w:rsid w:val="00A4785D"/>
    <w:rsid w:val="00A50BA1"/>
    <w:rsid w:val="00A51054"/>
    <w:rsid w:val="00A53AB3"/>
    <w:rsid w:val="00A5406A"/>
    <w:rsid w:val="00A54609"/>
    <w:rsid w:val="00A5467A"/>
    <w:rsid w:val="00A55210"/>
    <w:rsid w:val="00A5521B"/>
    <w:rsid w:val="00A56500"/>
    <w:rsid w:val="00A56563"/>
    <w:rsid w:val="00A56E0D"/>
    <w:rsid w:val="00A56FE3"/>
    <w:rsid w:val="00A603DC"/>
    <w:rsid w:val="00A611D9"/>
    <w:rsid w:val="00A615E3"/>
    <w:rsid w:val="00A61602"/>
    <w:rsid w:val="00A6172D"/>
    <w:rsid w:val="00A618E7"/>
    <w:rsid w:val="00A61F39"/>
    <w:rsid w:val="00A631C3"/>
    <w:rsid w:val="00A634B2"/>
    <w:rsid w:val="00A64228"/>
    <w:rsid w:val="00A6432D"/>
    <w:rsid w:val="00A6469D"/>
    <w:rsid w:val="00A64FFF"/>
    <w:rsid w:val="00A6512C"/>
    <w:rsid w:val="00A65F81"/>
    <w:rsid w:val="00A66E13"/>
    <w:rsid w:val="00A67528"/>
    <w:rsid w:val="00A702A9"/>
    <w:rsid w:val="00A708D1"/>
    <w:rsid w:val="00A70EB6"/>
    <w:rsid w:val="00A71A49"/>
    <w:rsid w:val="00A72010"/>
    <w:rsid w:val="00A72062"/>
    <w:rsid w:val="00A75296"/>
    <w:rsid w:val="00A75DA2"/>
    <w:rsid w:val="00A75E30"/>
    <w:rsid w:val="00A75E9D"/>
    <w:rsid w:val="00A76EAC"/>
    <w:rsid w:val="00A76F4B"/>
    <w:rsid w:val="00A77C54"/>
    <w:rsid w:val="00A810D0"/>
    <w:rsid w:val="00A81DFD"/>
    <w:rsid w:val="00A823B9"/>
    <w:rsid w:val="00A823D5"/>
    <w:rsid w:val="00A824D7"/>
    <w:rsid w:val="00A82DE8"/>
    <w:rsid w:val="00A82E28"/>
    <w:rsid w:val="00A8354C"/>
    <w:rsid w:val="00A835DA"/>
    <w:rsid w:val="00A83D82"/>
    <w:rsid w:val="00A83F68"/>
    <w:rsid w:val="00A840D2"/>
    <w:rsid w:val="00A851FE"/>
    <w:rsid w:val="00A8637A"/>
    <w:rsid w:val="00A875E8"/>
    <w:rsid w:val="00A87A0C"/>
    <w:rsid w:val="00A87C64"/>
    <w:rsid w:val="00A900C6"/>
    <w:rsid w:val="00A90784"/>
    <w:rsid w:val="00A9097F"/>
    <w:rsid w:val="00A90D67"/>
    <w:rsid w:val="00A91F39"/>
    <w:rsid w:val="00A92837"/>
    <w:rsid w:val="00A92BDA"/>
    <w:rsid w:val="00A9349F"/>
    <w:rsid w:val="00A940DF"/>
    <w:rsid w:val="00A94229"/>
    <w:rsid w:val="00A946C5"/>
    <w:rsid w:val="00A9474D"/>
    <w:rsid w:val="00A94BDF"/>
    <w:rsid w:val="00A95A4B"/>
    <w:rsid w:val="00A95DA6"/>
    <w:rsid w:val="00A9625A"/>
    <w:rsid w:val="00A962B4"/>
    <w:rsid w:val="00A96C9D"/>
    <w:rsid w:val="00A97AA4"/>
    <w:rsid w:val="00A97D1C"/>
    <w:rsid w:val="00AA0515"/>
    <w:rsid w:val="00AA09B3"/>
    <w:rsid w:val="00AA13F3"/>
    <w:rsid w:val="00AA158D"/>
    <w:rsid w:val="00AA15C1"/>
    <w:rsid w:val="00AA1695"/>
    <w:rsid w:val="00AA1F85"/>
    <w:rsid w:val="00AA235D"/>
    <w:rsid w:val="00AA244C"/>
    <w:rsid w:val="00AA24E8"/>
    <w:rsid w:val="00AA32E8"/>
    <w:rsid w:val="00AA37FB"/>
    <w:rsid w:val="00AA424F"/>
    <w:rsid w:val="00AA42EB"/>
    <w:rsid w:val="00AA4485"/>
    <w:rsid w:val="00AA4F7C"/>
    <w:rsid w:val="00AA5298"/>
    <w:rsid w:val="00AA5BF5"/>
    <w:rsid w:val="00AA716E"/>
    <w:rsid w:val="00AA7242"/>
    <w:rsid w:val="00AA7A01"/>
    <w:rsid w:val="00AA7FA8"/>
    <w:rsid w:val="00AA7FA9"/>
    <w:rsid w:val="00AB1810"/>
    <w:rsid w:val="00AB1FE3"/>
    <w:rsid w:val="00AB2180"/>
    <w:rsid w:val="00AB3FA7"/>
    <w:rsid w:val="00AB7050"/>
    <w:rsid w:val="00AC12D2"/>
    <w:rsid w:val="00AC216A"/>
    <w:rsid w:val="00AC2B39"/>
    <w:rsid w:val="00AC4E74"/>
    <w:rsid w:val="00AC62E0"/>
    <w:rsid w:val="00AC7192"/>
    <w:rsid w:val="00AD079F"/>
    <w:rsid w:val="00AD155D"/>
    <w:rsid w:val="00AD16EB"/>
    <w:rsid w:val="00AD2E7E"/>
    <w:rsid w:val="00AD3026"/>
    <w:rsid w:val="00AD35FB"/>
    <w:rsid w:val="00AD38B0"/>
    <w:rsid w:val="00AD3C61"/>
    <w:rsid w:val="00AD4488"/>
    <w:rsid w:val="00AD511A"/>
    <w:rsid w:val="00AD5296"/>
    <w:rsid w:val="00AD52BE"/>
    <w:rsid w:val="00AD5BF9"/>
    <w:rsid w:val="00AD6210"/>
    <w:rsid w:val="00AD65CA"/>
    <w:rsid w:val="00AD7E94"/>
    <w:rsid w:val="00AE05B1"/>
    <w:rsid w:val="00AE1EC8"/>
    <w:rsid w:val="00AE3B58"/>
    <w:rsid w:val="00AE3F55"/>
    <w:rsid w:val="00AE4154"/>
    <w:rsid w:val="00AE587F"/>
    <w:rsid w:val="00AE590C"/>
    <w:rsid w:val="00AE5B83"/>
    <w:rsid w:val="00AE672D"/>
    <w:rsid w:val="00AE680E"/>
    <w:rsid w:val="00AF106A"/>
    <w:rsid w:val="00AF1454"/>
    <w:rsid w:val="00AF1D7D"/>
    <w:rsid w:val="00AF3625"/>
    <w:rsid w:val="00AF4D2C"/>
    <w:rsid w:val="00AF55EC"/>
    <w:rsid w:val="00AF7D5C"/>
    <w:rsid w:val="00B00D65"/>
    <w:rsid w:val="00B012FA"/>
    <w:rsid w:val="00B0146B"/>
    <w:rsid w:val="00B0171D"/>
    <w:rsid w:val="00B03F60"/>
    <w:rsid w:val="00B04274"/>
    <w:rsid w:val="00B04CFB"/>
    <w:rsid w:val="00B04FDE"/>
    <w:rsid w:val="00B05091"/>
    <w:rsid w:val="00B050A7"/>
    <w:rsid w:val="00B061A9"/>
    <w:rsid w:val="00B066D3"/>
    <w:rsid w:val="00B071E9"/>
    <w:rsid w:val="00B0734F"/>
    <w:rsid w:val="00B0778C"/>
    <w:rsid w:val="00B07C9E"/>
    <w:rsid w:val="00B110EE"/>
    <w:rsid w:val="00B12BF5"/>
    <w:rsid w:val="00B13408"/>
    <w:rsid w:val="00B13E2C"/>
    <w:rsid w:val="00B146D3"/>
    <w:rsid w:val="00B168F8"/>
    <w:rsid w:val="00B17523"/>
    <w:rsid w:val="00B17F07"/>
    <w:rsid w:val="00B205B7"/>
    <w:rsid w:val="00B24120"/>
    <w:rsid w:val="00B248A4"/>
    <w:rsid w:val="00B26765"/>
    <w:rsid w:val="00B276C1"/>
    <w:rsid w:val="00B27765"/>
    <w:rsid w:val="00B279BF"/>
    <w:rsid w:val="00B27CCB"/>
    <w:rsid w:val="00B30286"/>
    <w:rsid w:val="00B30431"/>
    <w:rsid w:val="00B3064D"/>
    <w:rsid w:val="00B30D7E"/>
    <w:rsid w:val="00B312F0"/>
    <w:rsid w:val="00B319DF"/>
    <w:rsid w:val="00B32051"/>
    <w:rsid w:val="00B32B1E"/>
    <w:rsid w:val="00B32C11"/>
    <w:rsid w:val="00B339D2"/>
    <w:rsid w:val="00B339FA"/>
    <w:rsid w:val="00B33B2D"/>
    <w:rsid w:val="00B33CCA"/>
    <w:rsid w:val="00B34A27"/>
    <w:rsid w:val="00B3542F"/>
    <w:rsid w:val="00B36292"/>
    <w:rsid w:val="00B378EA"/>
    <w:rsid w:val="00B3795D"/>
    <w:rsid w:val="00B40316"/>
    <w:rsid w:val="00B403F7"/>
    <w:rsid w:val="00B40860"/>
    <w:rsid w:val="00B410DA"/>
    <w:rsid w:val="00B418E8"/>
    <w:rsid w:val="00B4260B"/>
    <w:rsid w:val="00B42792"/>
    <w:rsid w:val="00B430FE"/>
    <w:rsid w:val="00B43535"/>
    <w:rsid w:val="00B44FEB"/>
    <w:rsid w:val="00B4638E"/>
    <w:rsid w:val="00B46ACC"/>
    <w:rsid w:val="00B47DC9"/>
    <w:rsid w:val="00B506AB"/>
    <w:rsid w:val="00B50778"/>
    <w:rsid w:val="00B51646"/>
    <w:rsid w:val="00B517DF"/>
    <w:rsid w:val="00B520AF"/>
    <w:rsid w:val="00B52BAD"/>
    <w:rsid w:val="00B537AB"/>
    <w:rsid w:val="00B54108"/>
    <w:rsid w:val="00B5465E"/>
    <w:rsid w:val="00B563B4"/>
    <w:rsid w:val="00B56572"/>
    <w:rsid w:val="00B56B4E"/>
    <w:rsid w:val="00B56C48"/>
    <w:rsid w:val="00B571B5"/>
    <w:rsid w:val="00B57EBF"/>
    <w:rsid w:val="00B612F7"/>
    <w:rsid w:val="00B616C0"/>
    <w:rsid w:val="00B61865"/>
    <w:rsid w:val="00B623FA"/>
    <w:rsid w:val="00B6313F"/>
    <w:rsid w:val="00B63303"/>
    <w:rsid w:val="00B641CA"/>
    <w:rsid w:val="00B64B4E"/>
    <w:rsid w:val="00B65F42"/>
    <w:rsid w:val="00B660B7"/>
    <w:rsid w:val="00B66AD2"/>
    <w:rsid w:val="00B674A7"/>
    <w:rsid w:val="00B6794B"/>
    <w:rsid w:val="00B7081C"/>
    <w:rsid w:val="00B716A0"/>
    <w:rsid w:val="00B7199C"/>
    <w:rsid w:val="00B7451D"/>
    <w:rsid w:val="00B745D3"/>
    <w:rsid w:val="00B746A1"/>
    <w:rsid w:val="00B74FB4"/>
    <w:rsid w:val="00B7508A"/>
    <w:rsid w:val="00B755FF"/>
    <w:rsid w:val="00B75CDD"/>
    <w:rsid w:val="00B75FF3"/>
    <w:rsid w:val="00B762D6"/>
    <w:rsid w:val="00B76DFD"/>
    <w:rsid w:val="00B77269"/>
    <w:rsid w:val="00B7727D"/>
    <w:rsid w:val="00B774DA"/>
    <w:rsid w:val="00B77746"/>
    <w:rsid w:val="00B8029C"/>
    <w:rsid w:val="00B80390"/>
    <w:rsid w:val="00B80D5B"/>
    <w:rsid w:val="00B811C8"/>
    <w:rsid w:val="00B815E9"/>
    <w:rsid w:val="00B817E5"/>
    <w:rsid w:val="00B81D41"/>
    <w:rsid w:val="00B82170"/>
    <w:rsid w:val="00B82523"/>
    <w:rsid w:val="00B8387D"/>
    <w:rsid w:val="00B839E1"/>
    <w:rsid w:val="00B83B61"/>
    <w:rsid w:val="00B84615"/>
    <w:rsid w:val="00B85159"/>
    <w:rsid w:val="00B85199"/>
    <w:rsid w:val="00B852AA"/>
    <w:rsid w:val="00B86CEE"/>
    <w:rsid w:val="00B8704B"/>
    <w:rsid w:val="00B87D53"/>
    <w:rsid w:val="00B901AF"/>
    <w:rsid w:val="00B90933"/>
    <w:rsid w:val="00B90C9F"/>
    <w:rsid w:val="00B91D11"/>
    <w:rsid w:val="00B91DA7"/>
    <w:rsid w:val="00B92E10"/>
    <w:rsid w:val="00B92EF8"/>
    <w:rsid w:val="00B93DF3"/>
    <w:rsid w:val="00B943B4"/>
    <w:rsid w:val="00B95074"/>
    <w:rsid w:val="00B9553E"/>
    <w:rsid w:val="00B9558C"/>
    <w:rsid w:val="00B95A90"/>
    <w:rsid w:val="00B964F4"/>
    <w:rsid w:val="00B96914"/>
    <w:rsid w:val="00B97300"/>
    <w:rsid w:val="00BA06D3"/>
    <w:rsid w:val="00BA156A"/>
    <w:rsid w:val="00BA1EB6"/>
    <w:rsid w:val="00BA22B1"/>
    <w:rsid w:val="00BA2425"/>
    <w:rsid w:val="00BA2FDA"/>
    <w:rsid w:val="00BA3080"/>
    <w:rsid w:val="00BA398E"/>
    <w:rsid w:val="00BA5C7B"/>
    <w:rsid w:val="00BA616D"/>
    <w:rsid w:val="00BA64F3"/>
    <w:rsid w:val="00BA6F5B"/>
    <w:rsid w:val="00BA76B5"/>
    <w:rsid w:val="00BA7FF8"/>
    <w:rsid w:val="00BB044B"/>
    <w:rsid w:val="00BB0DA6"/>
    <w:rsid w:val="00BB0E19"/>
    <w:rsid w:val="00BB2090"/>
    <w:rsid w:val="00BB2B57"/>
    <w:rsid w:val="00BB35C5"/>
    <w:rsid w:val="00BB40A4"/>
    <w:rsid w:val="00BB5605"/>
    <w:rsid w:val="00BB672D"/>
    <w:rsid w:val="00BB720B"/>
    <w:rsid w:val="00BB7210"/>
    <w:rsid w:val="00BB7225"/>
    <w:rsid w:val="00BB74F0"/>
    <w:rsid w:val="00BB78A2"/>
    <w:rsid w:val="00BB7D06"/>
    <w:rsid w:val="00BC0171"/>
    <w:rsid w:val="00BC072E"/>
    <w:rsid w:val="00BC07C8"/>
    <w:rsid w:val="00BC08D8"/>
    <w:rsid w:val="00BC1143"/>
    <w:rsid w:val="00BC1A3D"/>
    <w:rsid w:val="00BC1D72"/>
    <w:rsid w:val="00BC24EA"/>
    <w:rsid w:val="00BC2B69"/>
    <w:rsid w:val="00BC2BFC"/>
    <w:rsid w:val="00BC2C8F"/>
    <w:rsid w:val="00BC4116"/>
    <w:rsid w:val="00BC4B11"/>
    <w:rsid w:val="00BC4D16"/>
    <w:rsid w:val="00BC551E"/>
    <w:rsid w:val="00BC6D0E"/>
    <w:rsid w:val="00BD1039"/>
    <w:rsid w:val="00BD165F"/>
    <w:rsid w:val="00BD2B3E"/>
    <w:rsid w:val="00BD3713"/>
    <w:rsid w:val="00BD4390"/>
    <w:rsid w:val="00BD48D5"/>
    <w:rsid w:val="00BD5495"/>
    <w:rsid w:val="00BD6A37"/>
    <w:rsid w:val="00BD7132"/>
    <w:rsid w:val="00BD7DE7"/>
    <w:rsid w:val="00BE039F"/>
    <w:rsid w:val="00BE03C6"/>
    <w:rsid w:val="00BE13E5"/>
    <w:rsid w:val="00BE1558"/>
    <w:rsid w:val="00BE15FC"/>
    <w:rsid w:val="00BE1E36"/>
    <w:rsid w:val="00BE2662"/>
    <w:rsid w:val="00BE42A8"/>
    <w:rsid w:val="00BE4499"/>
    <w:rsid w:val="00BE5E10"/>
    <w:rsid w:val="00BE5E2B"/>
    <w:rsid w:val="00BE6126"/>
    <w:rsid w:val="00BE6470"/>
    <w:rsid w:val="00BE6ECB"/>
    <w:rsid w:val="00BE75B4"/>
    <w:rsid w:val="00BF0872"/>
    <w:rsid w:val="00BF17AC"/>
    <w:rsid w:val="00BF223B"/>
    <w:rsid w:val="00BF308F"/>
    <w:rsid w:val="00BF34E2"/>
    <w:rsid w:val="00BF3953"/>
    <w:rsid w:val="00BF487D"/>
    <w:rsid w:val="00BF4971"/>
    <w:rsid w:val="00BF56F5"/>
    <w:rsid w:val="00BF5C62"/>
    <w:rsid w:val="00BF6248"/>
    <w:rsid w:val="00BF6EC9"/>
    <w:rsid w:val="00BF78D1"/>
    <w:rsid w:val="00BF7C3B"/>
    <w:rsid w:val="00BF7CB5"/>
    <w:rsid w:val="00C00D20"/>
    <w:rsid w:val="00C00DD8"/>
    <w:rsid w:val="00C00FBF"/>
    <w:rsid w:val="00C01171"/>
    <w:rsid w:val="00C0142E"/>
    <w:rsid w:val="00C0153D"/>
    <w:rsid w:val="00C01593"/>
    <w:rsid w:val="00C01F0A"/>
    <w:rsid w:val="00C04DD0"/>
    <w:rsid w:val="00C06498"/>
    <w:rsid w:val="00C0684C"/>
    <w:rsid w:val="00C073D4"/>
    <w:rsid w:val="00C10240"/>
    <w:rsid w:val="00C11B88"/>
    <w:rsid w:val="00C11D39"/>
    <w:rsid w:val="00C11DBA"/>
    <w:rsid w:val="00C123CF"/>
    <w:rsid w:val="00C1315E"/>
    <w:rsid w:val="00C1323F"/>
    <w:rsid w:val="00C13325"/>
    <w:rsid w:val="00C13A94"/>
    <w:rsid w:val="00C13FD9"/>
    <w:rsid w:val="00C143F7"/>
    <w:rsid w:val="00C14583"/>
    <w:rsid w:val="00C15E8B"/>
    <w:rsid w:val="00C16901"/>
    <w:rsid w:val="00C16AB8"/>
    <w:rsid w:val="00C16C18"/>
    <w:rsid w:val="00C170BD"/>
    <w:rsid w:val="00C17722"/>
    <w:rsid w:val="00C1792E"/>
    <w:rsid w:val="00C17AB9"/>
    <w:rsid w:val="00C20380"/>
    <w:rsid w:val="00C20928"/>
    <w:rsid w:val="00C21920"/>
    <w:rsid w:val="00C2246F"/>
    <w:rsid w:val="00C22906"/>
    <w:rsid w:val="00C22A43"/>
    <w:rsid w:val="00C2320E"/>
    <w:rsid w:val="00C236CF"/>
    <w:rsid w:val="00C24A5E"/>
    <w:rsid w:val="00C263AA"/>
    <w:rsid w:val="00C26B2E"/>
    <w:rsid w:val="00C26F18"/>
    <w:rsid w:val="00C27271"/>
    <w:rsid w:val="00C27A7A"/>
    <w:rsid w:val="00C318DD"/>
    <w:rsid w:val="00C31C02"/>
    <w:rsid w:val="00C32006"/>
    <w:rsid w:val="00C32B00"/>
    <w:rsid w:val="00C333F3"/>
    <w:rsid w:val="00C3364A"/>
    <w:rsid w:val="00C3367C"/>
    <w:rsid w:val="00C3417D"/>
    <w:rsid w:val="00C34DA7"/>
    <w:rsid w:val="00C360E3"/>
    <w:rsid w:val="00C36964"/>
    <w:rsid w:val="00C37945"/>
    <w:rsid w:val="00C37E38"/>
    <w:rsid w:val="00C40247"/>
    <w:rsid w:val="00C40B5B"/>
    <w:rsid w:val="00C416DE"/>
    <w:rsid w:val="00C43EA2"/>
    <w:rsid w:val="00C445D8"/>
    <w:rsid w:val="00C46799"/>
    <w:rsid w:val="00C4682B"/>
    <w:rsid w:val="00C46E12"/>
    <w:rsid w:val="00C50743"/>
    <w:rsid w:val="00C50CA5"/>
    <w:rsid w:val="00C515D4"/>
    <w:rsid w:val="00C517EE"/>
    <w:rsid w:val="00C535B9"/>
    <w:rsid w:val="00C53636"/>
    <w:rsid w:val="00C5364D"/>
    <w:rsid w:val="00C549F7"/>
    <w:rsid w:val="00C55D3F"/>
    <w:rsid w:val="00C56E25"/>
    <w:rsid w:val="00C572DE"/>
    <w:rsid w:val="00C601D0"/>
    <w:rsid w:val="00C602E0"/>
    <w:rsid w:val="00C615B5"/>
    <w:rsid w:val="00C61CF8"/>
    <w:rsid w:val="00C6294E"/>
    <w:rsid w:val="00C63420"/>
    <w:rsid w:val="00C635D5"/>
    <w:rsid w:val="00C63A12"/>
    <w:rsid w:val="00C63B26"/>
    <w:rsid w:val="00C64514"/>
    <w:rsid w:val="00C64A6C"/>
    <w:rsid w:val="00C66723"/>
    <w:rsid w:val="00C66A0F"/>
    <w:rsid w:val="00C6727B"/>
    <w:rsid w:val="00C67C40"/>
    <w:rsid w:val="00C702EB"/>
    <w:rsid w:val="00C70842"/>
    <w:rsid w:val="00C70951"/>
    <w:rsid w:val="00C71118"/>
    <w:rsid w:val="00C71EB5"/>
    <w:rsid w:val="00C721CE"/>
    <w:rsid w:val="00C72597"/>
    <w:rsid w:val="00C732B0"/>
    <w:rsid w:val="00C74DEE"/>
    <w:rsid w:val="00C754FE"/>
    <w:rsid w:val="00C7640F"/>
    <w:rsid w:val="00C764D4"/>
    <w:rsid w:val="00C769C4"/>
    <w:rsid w:val="00C80F76"/>
    <w:rsid w:val="00C81673"/>
    <w:rsid w:val="00C81D2C"/>
    <w:rsid w:val="00C81F88"/>
    <w:rsid w:val="00C83458"/>
    <w:rsid w:val="00C841EE"/>
    <w:rsid w:val="00C84830"/>
    <w:rsid w:val="00C85443"/>
    <w:rsid w:val="00C85C66"/>
    <w:rsid w:val="00C86275"/>
    <w:rsid w:val="00C8691F"/>
    <w:rsid w:val="00C86C4B"/>
    <w:rsid w:val="00C8747C"/>
    <w:rsid w:val="00C9048E"/>
    <w:rsid w:val="00C912BD"/>
    <w:rsid w:val="00C9456B"/>
    <w:rsid w:val="00C947F8"/>
    <w:rsid w:val="00C9482E"/>
    <w:rsid w:val="00C94D38"/>
    <w:rsid w:val="00C955A6"/>
    <w:rsid w:val="00C95FE8"/>
    <w:rsid w:val="00C96160"/>
    <w:rsid w:val="00C9632F"/>
    <w:rsid w:val="00C96983"/>
    <w:rsid w:val="00C96A81"/>
    <w:rsid w:val="00C96FF0"/>
    <w:rsid w:val="00C9746C"/>
    <w:rsid w:val="00C97860"/>
    <w:rsid w:val="00C978EA"/>
    <w:rsid w:val="00CA01FA"/>
    <w:rsid w:val="00CA0A2D"/>
    <w:rsid w:val="00CA0C69"/>
    <w:rsid w:val="00CA140E"/>
    <w:rsid w:val="00CA1E75"/>
    <w:rsid w:val="00CA34A4"/>
    <w:rsid w:val="00CA39C7"/>
    <w:rsid w:val="00CA417D"/>
    <w:rsid w:val="00CA4547"/>
    <w:rsid w:val="00CA48C4"/>
    <w:rsid w:val="00CA4C8D"/>
    <w:rsid w:val="00CA5B1A"/>
    <w:rsid w:val="00CA66AC"/>
    <w:rsid w:val="00CA671F"/>
    <w:rsid w:val="00CA72ED"/>
    <w:rsid w:val="00CA74F9"/>
    <w:rsid w:val="00CB02CD"/>
    <w:rsid w:val="00CB0493"/>
    <w:rsid w:val="00CB1D32"/>
    <w:rsid w:val="00CB1DF9"/>
    <w:rsid w:val="00CB2295"/>
    <w:rsid w:val="00CB4E73"/>
    <w:rsid w:val="00CB5D69"/>
    <w:rsid w:val="00CB6310"/>
    <w:rsid w:val="00CB74CE"/>
    <w:rsid w:val="00CC028C"/>
    <w:rsid w:val="00CC1EEA"/>
    <w:rsid w:val="00CC2602"/>
    <w:rsid w:val="00CC2B54"/>
    <w:rsid w:val="00CC36F3"/>
    <w:rsid w:val="00CC4B87"/>
    <w:rsid w:val="00CC4E67"/>
    <w:rsid w:val="00CC54FA"/>
    <w:rsid w:val="00CC6440"/>
    <w:rsid w:val="00CC6A2F"/>
    <w:rsid w:val="00CC6BF5"/>
    <w:rsid w:val="00CD0C4D"/>
    <w:rsid w:val="00CD0E87"/>
    <w:rsid w:val="00CD0FEE"/>
    <w:rsid w:val="00CD1804"/>
    <w:rsid w:val="00CD25FE"/>
    <w:rsid w:val="00CD281C"/>
    <w:rsid w:val="00CD2E3E"/>
    <w:rsid w:val="00CD436A"/>
    <w:rsid w:val="00CD4F77"/>
    <w:rsid w:val="00CD5652"/>
    <w:rsid w:val="00CD6A78"/>
    <w:rsid w:val="00CD6FF9"/>
    <w:rsid w:val="00CD7CC1"/>
    <w:rsid w:val="00CD7DDD"/>
    <w:rsid w:val="00CE0300"/>
    <w:rsid w:val="00CE037E"/>
    <w:rsid w:val="00CE0714"/>
    <w:rsid w:val="00CE0F35"/>
    <w:rsid w:val="00CE11DC"/>
    <w:rsid w:val="00CE35C3"/>
    <w:rsid w:val="00CE445C"/>
    <w:rsid w:val="00CE4A30"/>
    <w:rsid w:val="00CE4C79"/>
    <w:rsid w:val="00CE4FAA"/>
    <w:rsid w:val="00CE770C"/>
    <w:rsid w:val="00CE7F6B"/>
    <w:rsid w:val="00CF0609"/>
    <w:rsid w:val="00CF0B42"/>
    <w:rsid w:val="00CF0F97"/>
    <w:rsid w:val="00CF123C"/>
    <w:rsid w:val="00CF1CE4"/>
    <w:rsid w:val="00CF2196"/>
    <w:rsid w:val="00CF28BE"/>
    <w:rsid w:val="00CF326D"/>
    <w:rsid w:val="00CF3A5B"/>
    <w:rsid w:val="00CF3AFA"/>
    <w:rsid w:val="00CF3FC9"/>
    <w:rsid w:val="00CF40F9"/>
    <w:rsid w:val="00CF445C"/>
    <w:rsid w:val="00CF579E"/>
    <w:rsid w:val="00CF5981"/>
    <w:rsid w:val="00CF5D77"/>
    <w:rsid w:val="00CF64F0"/>
    <w:rsid w:val="00CF66EC"/>
    <w:rsid w:val="00CF6E88"/>
    <w:rsid w:val="00CF6FD3"/>
    <w:rsid w:val="00CF708C"/>
    <w:rsid w:val="00D01334"/>
    <w:rsid w:val="00D0177E"/>
    <w:rsid w:val="00D01B5C"/>
    <w:rsid w:val="00D028BB"/>
    <w:rsid w:val="00D02921"/>
    <w:rsid w:val="00D03E8F"/>
    <w:rsid w:val="00D044EE"/>
    <w:rsid w:val="00D0500A"/>
    <w:rsid w:val="00D050F6"/>
    <w:rsid w:val="00D05A24"/>
    <w:rsid w:val="00D063D6"/>
    <w:rsid w:val="00D066FC"/>
    <w:rsid w:val="00D071E3"/>
    <w:rsid w:val="00D10BF4"/>
    <w:rsid w:val="00D11743"/>
    <w:rsid w:val="00D11FF0"/>
    <w:rsid w:val="00D1243B"/>
    <w:rsid w:val="00D127EE"/>
    <w:rsid w:val="00D134B6"/>
    <w:rsid w:val="00D13656"/>
    <w:rsid w:val="00D14603"/>
    <w:rsid w:val="00D14E5C"/>
    <w:rsid w:val="00D16C5B"/>
    <w:rsid w:val="00D171C7"/>
    <w:rsid w:val="00D172E2"/>
    <w:rsid w:val="00D1737B"/>
    <w:rsid w:val="00D17383"/>
    <w:rsid w:val="00D17AC5"/>
    <w:rsid w:val="00D17B61"/>
    <w:rsid w:val="00D17DB9"/>
    <w:rsid w:val="00D20252"/>
    <w:rsid w:val="00D2160F"/>
    <w:rsid w:val="00D22A16"/>
    <w:rsid w:val="00D22D3B"/>
    <w:rsid w:val="00D231A2"/>
    <w:rsid w:val="00D2346F"/>
    <w:rsid w:val="00D246C5"/>
    <w:rsid w:val="00D26313"/>
    <w:rsid w:val="00D26BA7"/>
    <w:rsid w:val="00D27612"/>
    <w:rsid w:val="00D27EF4"/>
    <w:rsid w:val="00D300E1"/>
    <w:rsid w:val="00D30BB7"/>
    <w:rsid w:val="00D31C39"/>
    <w:rsid w:val="00D32E13"/>
    <w:rsid w:val="00D32F65"/>
    <w:rsid w:val="00D34779"/>
    <w:rsid w:val="00D348E9"/>
    <w:rsid w:val="00D351E2"/>
    <w:rsid w:val="00D36896"/>
    <w:rsid w:val="00D36A06"/>
    <w:rsid w:val="00D370E4"/>
    <w:rsid w:val="00D40D64"/>
    <w:rsid w:val="00D4123F"/>
    <w:rsid w:val="00D41853"/>
    <w:rsid w:val="00D42F6C"/>
    <w:rsid w:val="00D4332B"/>
    <w:rsid w:val="00D43D08"/>
    <w:rsid w:val="00D44CB7"/>
    <w:rsid w:val="00D44CEE"/>
    <w:rsid w:val="00D44E11"/>
    <w:rsid w:val="00D4748C"/>
    <w:rsid w:val="00D50307"/>
    <w:rsid w:val="00D50A1A"/>
    <w:rsid w:val="00D50EDF"/>
    <w:rsid w:val="00D51920"/>
    <w:rsid w:val="00D527AF"/>
    <w:rsid w:val="00D52A36"/>
    <w:rsid w:val="00D52BC7"/>
    <w:rsid w:val="00D52D46"/>
    <w:rsid w:val="00D52E17"/>
    <w:rsid w:val="00D53736"/>
    <w:rsid w:val="00D53B06"/>
    <w:rsid w:val="00D54420"/>
    <w:rsid w:val="00D5456B"/>
    <w:rsid w:val="00D5586F"/>
    <w:rsid w:val="00D56683"/>
    <w:rsid w:val="00D56EB2"/>
    <w:rsid w:val="00D6079F"/>
    <w:rsid w:val="00D614E3"/>
    <w:rsid w:val="00D615BF"/>
    <w:rsid w:val="00D61B7E"/>
    <w:rsid w:val="00D61D1E"/>
    <w:rsid w:val="00D622D8"/>
    <w:rsid w:val="00D62999"/>
    <w:rsid w:val="00D63544"/>
    <w:rsid w:val="00D636AA"/>
    <w:rsid w:val="00D63BB7"/>
    <w:rsid w:val="00D64B55"/>
    <w:rsid w:val="00D6655F"/>
    <w:rsid w:val="00D67677"/>
    <w:rsid w:val="00D708B3"/>
    <w:rsid w:val="00D709DC"/>
    <w:rsid w:val="00D71429"/>
    <w:rsid w:val="00D716E4"/>
    <w:rsid w:val="00D71DED"/>
    <w:rsid w:val="00D72393"/>
    <w:rsid w:val="00D726AF"/>
    <w:rsid w:val="00D728CA"/>
    <w:rsid w:val="00D7367A"/>
    <w:rsid w:val="00D738BF"/>
    <w:rsid w:val="00D7413E"/>
    <w:rsid w:val="00D74342"/>
    <w:rsid w:val="00D75368"/>
    <w:rsid w:val="00D753E6"/>
    <w:rsid w:val="00D75FC5"/>
    <w:rsid w:val="00D7639F"/>
    <w:rsid w:val="00D764C7"/>
    <w:rsid w:val="00D76859"/>
    <w:rsid w:val="00D77154"/>
    <w:rsid w:val="00D81A31"/>
    <w:rsid w:val="00D828A9"/>
    <w:rsid w:val="00D84277"/>
    <w:rsid w:val="00D8432F"/>
    <w:rsid w:val="00D87C59"/>
    <w:rsid w:val="00D90573"/>
    <w:rsid w:val="00D911FF"/>
    <w:rsid w:val="00D91D7C"/>
    <w:rsid w:val="00D91E9E"/>
    <w:rsid w:val="00D93B02"/>
    <w:rsid w:val="00D946BF"/>
    <w:rsid w:val="00D94706"/>
    <w:rsid w:val="00D94D26"/>
    <w:rsid w:val="00D952F0"/>
    <w:rsid w:val="00D95433"/>
    <w:rsid w:val="00D973D3"/>
    <w:rsid w:val="00D9798E"/>
    <w:rsid w:val="00D97A61"/>
    <w:rsid w:val="00DA0002"/>
    <w:rsid w:val="00DA0479"/>
    <w:rsid w:val="00DA0DAE"/>
    <w:rsid w:val="00DA1724"/>
    <w:rsid w:val="00DA195A"/>
    <w:rsid w:val="00DA1997"/>
    <w:rsid w:val="00DA2C6A"/>
    <w:rsid w:val="00DA2D38"/>
    <w:rsid w:val="00DA32AE"/>
    <w:rsid w:val="00DA3676"/>
    <w:rsid w:val="00DA3F93"/>
    <w:rsid w:val="00DA45B4"/>
    <w:rsid w:val="00DA5272"/>
    <w:rsid w:val="00DA64E8"/>
    <w:rsid w:val="00DA6550"/>
    <w:rsid w:val="00DA69FF"/>
    <w:rsid w:val="00DA7412"/>
    <w:rsid w:val="00DA7577"/>
    <w:rsid w:val="00DB04F5"/>
    <w:rsid w:val="00DB0670"/>
    <w:rsid w:val="00DB12A7"/>
    <w:rsid w:val="00DB168E"/>
    <w:rsid w:val="00DB196E"/>
    <w:rsid w:val="00DB1EAA"/>
    <w:rsid w:val="00DB2013"/>
    <w:rsid w:val="00DB2AE0"/>
    <w:rsid w:val="00DB36FF"/>
    <w:rsid w:val="00DB4CF3"/>
    <w:rsid w:val="00DB544F"/>
    <w:rsid w:val="00DB6387"/>
    <w:rsid w:val="00DB65C1"/>
    <w:rsid w:val="00DB6B0E"/>
    <w:rsid w:val="00DB6C1C"/>
    <w:rsid w:val="00DB7A80"/>
    <w:rsid w:val="00DC03A6"/>
    <w:rsid w:val="00DC0E2D"/>
    <w:rsid w:val="00DC175F"/>
    <w:rsid w:val="00DC2366"/>
    <w:rsid w:val="00DC266B"/>
    <w:rsid w:val="00DC29B4"/>
    <w:rsid w:val="00DC341E"/>
    <w:rsid w:val="00DC3547"/>
    <w:rsid w:val="00DC3661"/>
    <w:rsid w:val="00DC3B59"/>
    <w:rsid w:val="00DC3BEA"/>
    <w:rsid w:val="00DC401E"/>
    <w:rsid w:val="00DC45B3"/>
    <w:rsid w:val="00DC5AAF"/>
    <w:rsid w:val="00DC5EF1"/>
    <w:rsid w:val="00DC6FBA"/>
    <w:rsid w:val="00DC71D5"/>
    <w:rsid w:val="00DC7468"/>
    <w:rsid w:val="00DC761F"/>
    <w:rsid w:val="00DC7CFA"/>
    <w:rsid w:val="00DC7D7E"/>
    <w:rsid w:val="00DD003C"/>
    <w:rsid w:val="00DD0219"/>
    <w:rsid w:val="00DD02DC"/>
    <w:rsid w:val="00DD1CF4"/>
    <w:rsid w:val="00DD20C3"/>
    <w:rsid w:val="00DD2974"/>
    <w:rsid w:val="00DD4496"/>
    <w:rsid w:val="00DD4BB2"/>
    <w:rsid w:val="00DD4E45"/>
    <w:rsid w:val="00DD4EEA"/>
    <w:rsid w:val="00DD6F2E"/>
    <w:rsid w:val="00DD713C"/>
    <w:rsid w:val="00DD71F6"/>
    <w:rsid w:val="00DE2AE8"/>
    <w:rsid w:val="00DE33D1"/>
    <w:rsid w:val="00DE3985"/>
    <w:rsid w:val="00DE39A9"/>
    <w:rsid w:val="00DE4F6B"/>
    <w:rsid w:val="00DE56E3"/>
    <w:rsid w:val="00DE6BE8"/>
    <w:rsid w:val="00DE7444"/>
    <w:rsid w:val="00DE7855"/>
    <w:rsid w:val="00DE78B6"/>
    <w:rsid w:val="00DF0BFF"/>
    <w:rsid w:val="00DF1665"/>
    <w:rsid w:val="00DF2158"/>
    <w:rsid w:val="00DF38AF"/>
    <w:rsid w:val="00DF404E"/>
    <w:rsid w:val="00DF40A2"/>
    <w:rsid w:val="00DF488E"/>
    <w:rsid w:val="00DF502D"/>
    <w:rsid w:val="00DF50C2"/>
    <w:rsid w:val="00DF6433"/>
    <w:rsid w:val="00DF721E"/>
    <w:rsid w:val="00DF7351"/>
    <w:rsid w:val="00DF743F"/>
    <w:rsid w:val="00DF7600"/>
    <w:rsid w:val="00DF7FF6"/>
    <w:rsid w:val="00E00269"/>
    <w:rsid w:val="00E002C3"/>
    <w:rsid w:val="00E00BC5"/>
    <w:rsid w:val="00E00F97"/>
    <w:rsid w:val="00E02A89"/>
    <w:rsid w:val="00E030A9"/>
    <w:rsid w:val="00E03C42"/>
    <w:rsid w:val="00E03D3A"/>
    <w:rsid w:val="00E04F92"/>
    <w:rsid w:val="00E05627"/>
    <w:rsid w:val="00E107E9"/>
    <w:rsid w:val="00E11752"/>
    <w:rsid w:val="00E11C8E"/>
    <w:rsid w:val="00E126FA"/>
    <w:rsid w:val="00E13CCB"/>
    <w:rsid w:val="00E142E8"/>
    <w:rsid w:val="00E14578"/>
    <w:rsid w:val="00E1474E"/>
    <w:rsid w:val="00E150C6"/>
    <w:rsid w:val="00E15782"/>
    <w:rsid w:val="00E15DA9"/>
    <w:rsid w:val="00E17493"/>
    <w:rsid w:val="00E20255"/>
    <w:rsid w:val="00E21293"/>
    <w:rsid w:val="00E2241D"/>
    <w:rsid w:val="00E225F5"/>
    <w:rsid w:val="00E228F3"/>
    <w:rsid w:val="00E22A73"/>
    <w:rsid w:val="00E22C89"/>
    <w:rsid w:val="00E2320B"/>
    <w:rsid w:val="00E233B0"/>
    <w:rsid w:val="00E23875"/>
    <w:rsid w:val="00E23945"/>
    <w:rsid w:val="00E243F3"/>
    <w:rsid w:val="00E250B5"/>
    <w:rsid w:val="00E259D3"/>
    <w:rsid w:val="00E26041"/>
    <w:rsid w:val="00E26DC6"/>
    <w:rsid w:val="00E2795C"/>
    <w:rsid w:val="00E27E23"/>
    <w:rsid w:val="00E304C8"/>
    <w:rsid w:val="00E30A04"/>
    <w:rsid w:val="00E30D2F"/>
    <w:rsid w:val="00E32099"/>
    <w:rsid w:val="00E3257F"/>
    <w:rsid w:val="00E327B4"/>
    <w:rsid w:val="00E32A52"/>
    <w:rsid w:val="00E334E7"/>
    <w:rsid w:val="00E33C01"/>
    <w:rsid w:val="00E34B0D"/>
    <w:rsid w:val="00E36476"/>
    <w:rsid w:val="00E368F1"/>
    <w:rsid w:val="00E3694F"/>
    <w:rsid w:val="00E4217A"/>
    <w:rsid w:val="00E42D71"/>
    <w:rsid w:val="00E44206"/>
    <w:rsid w:val="00E445FA"/>
    <w:rsid w:val="00E45358"/>
    <w:rsid w:val="00E46A8A"/>
    <w:rsid w:val="00E47800"/>
    <w:rsid w:val="00E501F8"/>
    <w:rsid w:val="00E50E11"/>
    <w:rsid w:val="00E53552"/>
    <w:rsid w:val="00E541E6"/>
    <w:rsid w:val="00E54A3A"/>
    <w:rsid w:val="00E55F10"/>
    <w:rsid w:val="00E565D6"/>
    <w:rsid w:val="00E5670A"/>
    <w:rsid w:val="00E57DC1"/>
    <w:rsid w:val="00E60116"/>
    <w:rsid w:val="00E60BD7"/>
    <w:rsid w:val="00E623D0"/>
    <w:rsid w:val="00E62B41"/>
    <w:rsid w:val="00E641C9"/>
    <w:rsid w:val="00E64FBF"/>
    <w:rsid w:val="00E6509E"/>
    <w:rsid w:val="00E65662"/>
    <w:rsid w:val="00E6592B"/>
    <w:rsid w:val="00E65A94"/>
    <w:rsid w:val="00E66892"/>
    <w:rsid w:val="00E67EA4"/>
    <w:rsid w:val="00E70121"/>
    <w:rsid w:val="00E71295"/>
    <w:rsid w:val="00E71F62"/>
    <w:rsid w:val="00E72994"/>
    <w:rsid w:val="00E73478"/>
    <w:rsid w:val="00E743EE"/>
    <w:rsid w:val="00E7440A"/>
    <w:rsid w:val="00E746AE"/>
    <w:rsid w:val="00E757C4"/>
    <w:rsid w:val="00E75932"/>
    <w:rsid w:val="00E75958"/>
    <w:rsid w:val="00E75D98"/>
    <w:rsid w:val="00E76082"/>
    <w:rsid w:val="00E76880"/>
    <w:rsid w:val="00E76937"/>
    <w:rsid w:val="00E77FA3"/>
    <w:rsid w:val="00E80104"/>
    <w:rsid w:val="00E804E7"/>
    <w:rsid w:val="00E81E35"/>
    <w:rsid w:val="00E81F81"/>
    <w:rsid w:val="00E82A1C"/>
    <w:rsid w:val="00E83A47"/>
    <w:rsid w:val="00E84E54"/>
    <w:rsid w:val="00E85370"/>
    <w:rsid w:val="00E85A35"/>
    <w:rsid w:val="00E860DB"/>
    <w:rsid w:val="00E86E8A"/>
    <w:rsid w:val="00E86E9C"/>
    <w:rsid w:val="00E8723C"/>
    <w:rsid w:val="00E87443"/>
    <w:rsid w:val="00E9075F"/>
    <w:rsid w:val="00E911DA"/>
    <w:rsid w:val="00E913EA"/>
    <w:rsid w:val="00E91490"/>
    <w:rsid w:val="00E93407"/>
    <w:rsid w:val="00E94560"/>
    <w:rsid w:val="00E95102"/>
    <w:rsid w:val="00E959D7"/>
    <w:rsid w:val="00E95FF2"/>
    <w:rsid w:val="00E962ED"/>
    <w:rsid w:val="00E96895"/>
    <w:rsid w:val="00E96AEB"/>
    <w:rsid w:val="00E96AFC"/>
    <w:rsid w:val="00E971A4"/>
    <w:rsid w:val="00EA1824"/>
    <w:rsid w:val="00EA1B13"/>
    <w:rsid w:val="00EA2CE0"/>
    <w:rsid w:val="00EA2FF7"/>
    <w:rsid w:val="00EA32D7"/>
    <w:rsid w:val="00EA3EDB"/>
    <w:rsid w:val="00EA541C"/>
    <w:rsid w:val="00EA5AF9"/>
    <w:rsid w:val="00EB0052"/>
    <w:rsid w:val="00EB26DC"/>
    <w:rsid w:val="00EB435D"/>
    <w:rsid w:val="00EB5299"/>
    <w:rsid w:val="00EB5369"/>
    <w:rsid w:val="00EB574F"/>
    <w:rsid w:val="00EB6AD8"/>
    <w:rsid w:val="00EC01F3"/>
    <w:rsid w:val="00EC051E"/>
    <w:rsid w:val="00EC1960"/>
    <w:rsid w:val="00EC208C"/>
    <w:rsid w:val="00EC31F8"/>
    <w:rsid w:val="00EC37C3"/>
    <w:rsid w:val="00EC3E5A"/>
    <w:rsid w:val="00EC405C"/>
    <w:rsid w:val="00EC4713"/>
    <w:rsid w:val="00EC4A59"/>
    <w:rsid w:val="00EC5931"/>
    <w:rsid w:val="00EC66F1"/>
    <w:rsid w:val="00ED03F6"/>
    <w:rsid w:val="00ED0B1F"/>
    <w:rsid w:val="00ED2E18"/>
    <w:rsid w:val="00ED3C46"/>
    <w:rsid w:val="00ED4855"/>
    <w:rsid w:val="00ED50B7"/>
    <w:rsid w:val="00ED5BEB"/>
    <w:rsid w:val="00ED5D59"/>
    <w:rsid w:val="00ED6D1E"/>
    <w:rsid w:val="00EE09A4"/>
    <w:rsid w:val="00EE0FB4"/>
    <w:rsid w:val="00EE2778"/>
    <w:rsid w:val="00EE27AE"/>
    <w:rsid w:val="00EE37B5"/>
    <w:rsid w:val="00EE3B9B"/>
    <w:rsid w:val="00EE3BE2"/>
    <w:rsid w:val="00EE3ECA"/>
    <w:rsid w:val="00EE3F53"/>
    <w:rsid w:val="00EE4228"/>
    <w:rsid w:val="00EE4D7B"/>
    <w:rsid w:val="00EE68CE"/>
    <w:rsid w:val="00EE6BA3"/>
    <w:rsid w:val="00EE786F"/>
    <w:rsid w:val="00EE7D0E"/>
    <w:rsid w:val="00EF0622"/>
    <w:rsid w:val="00EF1157"/>
    <w:rsid w:val="00EF152F"/>
    <w:rsid w:val="00EF20A2"/>
    <w:rsid w:val="00EF2912"/>
    <w:rsid w:val="00EF3157"/>
    <w:rsid w:val="00EF3497"/>
    <w:rsid w:val="00EF369B"/>
    <w:rsid w:val="00EF4113"/>
    <w:rsid w:val="00EF5CE2"/>
    <w:rsid w:val="00EF64EE"/>
    <w:rsid w:val="00EF6C5A"/>
    <w:rsid w:val="00EF7012"/>
    <w:rsid w:val="00F00993"/>
    <w:rsid w:val="00F022B0"/>
    <w:rsid w:val="00F026CD"/>
    <w:rsid w:val="00F03917"/>
    <w:rsid w:val="00F05D25"/>
    <w:rsid w:val="00F064C1"/>
    <w:rsid w:val="00F065E5"/>
    <w:rsid w:val="00F0707E"/>
    <w:rsid w:val="00F07D11"/>
    <w:rsid w:val="00F1055D"/>
    <w:rsid w:val="00F10F76"/>
    <w:rsid w:val="00F13FC8"/>
    <w:rsid w:val="00F14537"/>
    <w:rsid w:val="00F15156"/>
    <w:rsid w:val="00F156F1"/>
    <w:rsid w:val="00F17BDE"/>
    <w:rsid w:val="00F20635"/>
    <w:rsid w:val="00F209B4"/>
    <w:rsid w:val="00F20D58"/>
    <w:rsid w:val="00F2294A"/>
    <w:rsid w:val="00F229D7"/>
    <w:rsid w:val="00F236A3"/>
    <w:rsid w:val="00F23AD6"/>
    <w:rsid w:val="00F24E17"/>
    <w:rsid w:val="00F25DC9"/>
    <w:rsid w:val="00F25F07"/>
    <w:rsid w:val="00F26537"/>
    <w:rsid w:val="00F26642"/>
    <w:rsid w:val="00F26B9F"/>
    <w:rsid w:val="00F27D7F"/>
    <w:rsid w:val="00F3041D"/>
    <w:rsid w:val="00F3042B"/>
    <w:rsid w:val="00F306BF"/>
    <w:rsid w:val="00F307CA"/>
    <w:rsid w:val="00F30B95"/>
    <w:rsid w:val="00F310F4"/>
    <w:rsid w:val="00F31D17"/>
    <w:rsid w:val="00F321B3"/>
    <w:rsid w:val="00F32858"/>
    <w:rsid w:val="00F33719"/>
    <w:rsid w:val="00F337A5"/>
    <w:rsid w:val="00F33ABF"/>
    <w:rsid w:val="00F33D05"/>
    <w:rsid w:val="00F33E04"/>
    <w:rsid w:val="00F3420D"/>
    <w:rsid w:val="00F34332"/>
    <w:rsid w:val="00F345C3"/>
    <w:rsid w:val="00F34AC6"/>
    <w:rsid w:val="00F3534D"/>
    <w:rsid w:val="00F35523"/>
    <w:rsid w:val="00F3584E"/>
    <w:rsid w:val="00F35C8F"/>
    <w:rsid w:val="00F35ED7"/>
    <w:rsid w:val="00F3616F"/>
    <w:rsid w:val="00F3633D"/>
    <w:rsid w:val="00F371E0"/>
    <w:rsid w:val="00F40439"/>
    <w:rsid w:val="00F40D1D"/>
    <w:rsid w:val="00F4225C"/>
    <w:rsid w:val="00F43077"/>
    <w:rsid w:val="00F43BDA"/>
    <w:rsid w:val="00F441D8"/>
    <w:rsid w:val="00F450C2"/>
    <w:rsid w:val="00F45102"/>
    <w:rsid w:val="00F4562F"/>
    <w:rsid w:val="00F45AF0"/>
    <w:rsid w:val="00F460FB"/>
    <w:rsid w:val="00F46336"/>
    <w:rsid w:val="00F46529"/>
    <w:rsid w:val="00F469C0"/>
    <w:rsid w:val="00F46E13"/>
    <w:rsid w:val="00F471BE"/>
    <w:rsid w:val="00F47B00"/>
    <w:rsid w:val="00F47BC2"/>
    <w:rsid w:val="00F47C99"/>
    <w:rsid w:val="00F50186"/>
    <w:rsid w:val="00F50806"/>
    <w:rsid w:val="00F508F2"/>
    <w:rsid w:val="00F50E79"/>
    <w:rsid w:val="00F511CC"/>
    <w:rsid w:val="00F53393"/>
    <w:rsid w:val="00F535FA"/>
    <w:rsid w:val="00F54CD9"/>
    <w:rsid w:val="00F56151"/>
    <w:rsid w:val="00F56ADE"/>
    <w:rsid w:val="00F60588"/>
    <w:rsid w:val="00F60F35"/>
    <w:rsid w:val="00F61471"/>
    <w:rsid w:val="00F61484"/>
    <w:rsid w:val="00F64CDF"/>
    <w:rsid w:val="00F651A3"/>
    <w:rsid w:val="00F669FB"/>
    <w:rsid w:val="00F66FC1"/>
    <w:rsid w:val="00F672C8"/>
    <w:rsid w:val="00F71626"/>
    <w:rsid w:val="00F71920"/>
    <w:rsid w:val="00F729A1"/>
    <w:rsid w:val="00F72AB2"/>
    <w:rsid w:val="00F730B9"/>
    <w:rsid w:val="00F73F23"/>
    <w:rsid w:val="00F746BB"/>
    <w:rsid w:val="00F74F0F"/>
    <w:rsid w:val="00F750A6"/>
    <w:rsid w:val="00F75C68"/>
    <w:rsid w:val="00F75D46"/>
    <w:rsid w:val="00F7617C"/>
    <w:rsid w:val="00F762C5"/>
    <w:rsid w:val="00F7683D"/>
    <w:rsid w:val="00F76DD6"/>
    <w:rsid w:val="00F770B5"/>
    <w:rsid w:val="00F80386"/>
    <w:rsid w:val="00F8080E"/>
    <w:rsid w:val="00F80F8A"/>
    <w:rsid w:val="00F81072"/>
    <w:rsid w:val="00F8194B"/>
    <w:rsid w:val="00F81FCA"/>
    <w:rsid w:val="00F83D49"/>
    <w:rsid w:val="00F83E54"/>
    <w:rsid w:val="00F83F25"/>
    <w:rsid w:val="00F85643"/>
    <w:rsid w:val="00F86548"/>
    <w:rsid w:val="00F86C70"/>
    <w:rsid w:val="00F8775B"/>
    <w:rsid w:val="00F87E56"/>
    <w:rsid w:val="00F87EB9"/>
    <w:rsid w:val="00F9000B"/>
    <w:rsid w:val="00F90D7B"/>
    <w:rsid w:val="00F912DA"/>
    <w:rsid w:val="00F913AE"/>
    <w:rsid w:val="00F915E3"/>
    <w:rsid w:val="00F91AFC"/>
    <w:rsid w:val="00F91BC5"/>
    <w:rsid w:val="00F92A26"/>
    <w:rsid w:val="00F930FA"/>
    <w:rsid w:val="00F93F61"/>
    <w:rsid w:val="00F94320"/>
    <w:rsid w:val="00F94919"/>
    <w:rsid w:val="00F95533"/>
    <w:rsid w:val="00F95F46"/>
    <w:rsid w:val="00F9607C"/>
    <w:rsid w:val="00F967B3"/>
    <w:rsid w:val="00F975D7"/>
    <w:rsid w:val="00F97CAD"/>
    <w:rsid w:val="00FA09C8"/>
    <w:rsid w:val="00FA25BD"/>
    <w:rsid w:val="00FA2904"/>
    <w:rsid w:val="00FA2E7B"/>
    <w:rsid w:val="00FA37D9"/>
    <w:rsid w:val="00FA39A5"/>
    <w:rsid w:val="00FA3FC3"/>
    <w:rsid w:val="00FA465A"/>
    <w:rsid w:val="00FA4782"/>
    <w:rsid w:val="00FA556C"/>
    <w:rsid w:val="00FA5C04"/>
    <w:rsid w:val="00FA69B7"/>
    <w:rsid w:val="00FA6F46"/>
    <w:rsid w:val="00FA79F2"/>
    <w:rsid w:val="00FA7A9B"/>
    <w:rsid w:val="00FA7CC9"/>
    <w:rsid w:val="00FB0689"/>
    <w:rsid w:val="00FB1839"/>
    <w:rsid w:val="00FB299F"/>
    <w:rsid w:val="00FB3BF7"/>
    <w:rsid w:val="00FB4274"/>
    <w:rsid w:val="00FB45DC"/>
    <w:rsid w:val="00FB4D6C"/>
    <w:rsid w:val="00FB5812"/>
    <w:rsid w:val="00FB5C17"/>
    <w:rsid w:val="00FB65C6"/>
    <w:rsid w:val="00FB69F0"/>
    <w:rsid w:val="00FB71E1"/>
    <w:rsid w:val="00FB741B"/>
    <w:rsid w:val="00FB76DB"/>
    <w:rsid w:val="00FB7DA6"/>
    <w:rsid w:val="00FB7EFA"/>
    <w:rsid w:val="00FC07E3"/>
    <w:rsid w:val="00FC0B1A"/>
    <w:rsid w:val="00FC1495"/>
    <w:rsid w:val="00FC2428"/>
    <w:rsid w:val="00FC3848"/>
    <w:rsid w:val="00FC3A24"/>
    <w:rsid w:val="00FC542E"/>
    <w:rsid w:val="00FC56E8"/>
    <w:rsid w:val="00FC6035"/>
    <w:rsid w:val="00FC7039"/>
    <w:rsid w:val="00FC7648"/>
    <w:rsid w:val="00FC7725"/>
    <w:rsid w:val="00FD1AD7"/>
    <w:rsid w:val="00FD29A1"/>
    <w:rsid w:val="00FD3B37"/>
    <w:rsid w:val="00FD4A64"/>
    <w:rsid w:val="00FD5121"/>
    <w:rsid w:val="00FD516F"/>
    <w:rsid w:val="00FD6D17"/>
    <w:rsid w:val="00FD6E3A"/>
    <w:rsid w:val="00FD73C3"/>
    <w:rsid w:val="00FD75EA"/>
    <w:rsid w:val="00FD7DB1"/>
    <w:rsid w:val="00FE03B8"/>
    <w:rsid w:val="00FE0CF6"/>
    <w:rsid w:val="00FE10DA"/>
    <w:rsid w:val="00FE1640"/>
    <w:rsid w:val="00FE1AC7"/>
    <w:rsid w:val="00FE1BAB"/>
    <w:rsid w:val="00FE226A"/>
    <w:rsid w:val="00FE2489"/>
    <w:rsid w:val="00FE271E"/>
    <w:rsid w:val="00FE27FA"/>
    <w:rsid w:val="00FE296B"/>
    <w:rsid w:val="00FE2EC9"/>
    <w:rsid w:val="00FE3E47"/>
    <w:rsid w:val="00FE41B8"/>
    <w:rsid w:val="00FE4A72"/>
    <w:rsid w:val="00FE4BF6"/>
    <w:rsid w:val="00FE5532"/>
    <w:rsid w:val="00FE5C35"/>
    <w:rsid w:val="00FE681D"/>
    <w:rsid w:val="00FF0761"/>
    <w:rsid w:val="00FF0A70"/>
    <w:rsid w:val="00FF2921"/>
    <w:rsid w:val="00FF2DE8"/>
    <w:rsid w:val="00FF33DB"/>
    <w:rsid w:val="00FF3447"/>
    <w:rsid w:val="00FF4999"/>
    <w:rsid w:val="00FF4E14"/>
    <w:rsid w:val="00FF5340"/>
    <w:rsid w:val="00FF64ED"/>
    <w:rsid w:val="00FF6DA1"/>
    <w:rsid w:val="00FF76D5"/>
    <w:rsid w:val="00FF78D2"/>
    <w:rsid w:val="00FF79E6"/>
    <w:rsid w:val="00FF7B0B"/>
    <w:rsid w:val="00F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0307C"/>
  <w15:docId w15:val="{8B1FC7C5-E39F-4F07-920F-4E275F0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6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657"/>
    <w:rPr>
      <w:sz w:val="18"/>
      <w:szCs w:val="18"/>
    </w:rPr>
  </w:style>
  <w:style w:type="character" w:customStyle="1" w:styleId="question-title2">
    <w:name w:val="question-title2"/>
    <w:basedOn w:val="a0"/>
    <w:rsid w:val="00C37E38"/>
  </w:style>
  <w:style w:type="table" w:styleId="-3">
    <w:name w:val="Light List Accent 3"/>
    <w:basedOn w:val="a1"/>
    <w:uiPriority w:val="61"/>
    <w:rsid w:val="00082F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A2323B"/>
    <w:pPr>
      <w:ind w:firstLineChars="200" w:firstLine="420"/>
    </w:pPr>
  </w:style>
  <w:style w:type="character" w:styleId="a8">
    <w:name w:val="Hyperlink"/>
    <w:basedOn w:val="a0"/>
    <w:unhideWhenUsed/>
    <w:rsid w:val="00D0177E"/>
    <w:rPr>
      <w:color w:val="0000FF" w:themeColor="hyperlink"/>
      <w:u w:val="single"/>
    </w:rPr>
  </w:style>
  <w:style w:type="table" w:styleId="1-3">
    <w:name w:val="Medium Shading 1 Accent 3"/>
    <w:basedOn w:val="a1"/>
    <w:uiPriority w:val="63"/>
    <w:rsid w:val="0085476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603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603DC"/>
    <w:rPr>
      <w:sz w:val="18"/>
      <w:szCs w:val="18"/>
    </w:rPr>
  </w:style>
  <w:style w:type="table" w:styleId="1-4">
    <w:name w:val="Medium Shading 1 Accent 4"/>
    <w:basedOn w:val="a1"/>
    <w:uiPriority w:val="63"/>
    <w:rsid w:val="00A40A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FE55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6">
    <w:name w:val="Light List Accent 6"/>
    <w:basedOn w:val="a1"/>
    <w:uiPriority w:val="61"/>
    <w:rsid w:val="00FE553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4">
    <w:name w:val="Medium Grid 3 Accent 4"/>
    <w:basedOn w:val="a1"/>
    <w:uiPriority w:val="69"/>
    <w:rsid w:val="004503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Light List Accent 4"/>
    <w:basedOn w:val="a1"/>
    <w:uiPriority w:val="61"/>
    <w:rsid w:val="004503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3-6">
    <w:name w:val="Medium Grid 3 Accent 6"/>
    <w:basedOn w:val="a1"/>
    <w:uiPriority w:val="69"/>
    <w:rsid w:val="004503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apple-style-span">
    <w:name w:val="apple-style-span"/>
    <w:basedOn w:val="a0"/>
    <w:rsid w:val="003956E8"/>
  </w:style>
  <w:style w:type="table" w:styleId="-60">
    <w:name w:val="Light Grid Accent 6"/>
    <w:basedOn w:val="a1"/>
    <w:uiPriority w:val="62"/>
    <w:rsid w:val="00BB0E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b">
    <w:name w:val="Table Grid"/>
    <w:basedOn w:val="a1"/>
    <w:uiPriority w:val="59"/>
    <w:qFormat/>
    <w:rsid w:val="009674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6">
    <w:name w:val="Medium Shading 1 Accent 6"/>
    <w:basedOn w:val="a1"/>
    <w:uiPriority w:val="63"/>
    <w:rsid w:val="0096743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FollowedHyperlink"/>
    <w:basedOn w:val="a0"/>
    <w:uiPriority w:val="99"/>
    <w:semiHidden/>
    <w:unhideWhenUsed/>
    <w:rsid w:val="00C955A6"/>
    <w:rPr>
      <w:color w:val="800080" w:themeColor="followedHyperlink"/>
      <w:u w:val="single"/>
    </w:rPr>
  </w:style>
  <w:style w:type="table" w:styleId="-2">
    <w:name w:val="Colorful Grid Accent 2"/>
    <w:basedOn w:val="a1"/>
    <w:uiPriority w:val="73"/>
    <w:rsid w:val="00704D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d">
    <w:name w:val="Normal (Web)"/>
    <w:basedOn w:val="a"/>
    <w:uiPriority w:val="99"/>
    <w:unhideWhenUsed/>
    <w:rsid w:val="004B50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ubtle Emphasis"/>
    <w:basedOn w:val="a0"/>
    <w:uiPriority w:val="19"/>
    <w:qFormat/>
    <w:rsid w:val="00F73F23"/>
    <w:rPr>
      <w:i/>
      <w:iCs/>
      <w:color w:val="808080" w:themeColor="text1" w:themeTint="7F"/>
    </w:rPr>
  </w:style>
  <w:style w:type="table" w:customStyle="1" w:styleId="3-61">
    <w:name w:val="中等深浅网格 3 - 强调文字颜色 61"/>
    <w:basedOn w:val="a1"/>
    <w:next w:val="3-6"/>
    <w:uiPriority w:val="69"/>
    <w:rsid w:val="00141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f">
    <w:name w:val="annotation reference"/>
    <w:basedOn w:val="a0"/>
    <w:uiPriority w:val="99"/>
    <w:semiHidden/>
    <w:unhideWhenUsed/>
    <w:rsid w:val="00E2320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E2320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E2320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2B0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C32B00"/>
    <w:rPr>
      <w:b/>
      <w:bCs/>
    </w:rPr>
  </w:style>
  <w:style w:type="table" w:customStyle="1" w:styleId="1">
    <w:name w:val="网格型1"/>
    <w:basedOn w:val="a1"/>
    <w:next w:val="ab"/>
    <w:uiPriority w:val="59"/>
    <w:qFormat/>
    <w:rsid w:val="001A20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1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0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5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7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4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2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4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1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xingjihu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B140-F33D-4BCD-A233-9D66BFE2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790</Words>
  <Characters>4508</Characters>
  <Application>Microsoft Office Word</Application>
  <DocSecurity>0</DocSecurity>
  <Lines>37</Lines>
  <Paragraphs>10</Paragraphs>
  <ScaleCrop>false</ScaleCrop>
  <Company>China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pmac</cp:lastModifiedBy>
  <cp:revision>39</cp:revision>
  <cp:lastPrinted>2015-04-02T06:03:00Z</cp:lastPrinted>
  <dcterms:created xsi:type="dcterms:W3CDTF">2020-03-23T07:45:00Z</dcterms:created>
  <dcterms:modified xsi:type="dcterms:W3CDTF">2021-03-17T07:12:00Z</dcterms:modified>
</cp:coreProperties>
</file>