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E" w:rsidRDefault="00100D20" w:rsidP="003E35D4">
      <w:pPr>
        <w:widowControl/>
        <w:spacing w:line="5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哈尔滨工业大学第57届田径运动会</w:t>
      </w:r>
    </w:p>
    <w:p w:rsidR="00017BEE" w:rsidRDefault="00100D20" w:rsidP="003E35D4">
      <w:pPr>
        <w:widowControl/>
        <w:spacing w:line="5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竞 赛 规 程 </w:t>
      </w:r>
    </w:p>
    <w:p w:rsidR="00017BEE" w:rsidRDefault="00100D20" w:rsidP="003E35D4">
      <w:pPr>
        <w:widowControl/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一、本届田径运动会主题</w:t>
      </w:r>
    </w:p>
    <w:p w:rsidR="00017BEE" w:rsidRPr="00FE0C00" w:rsidRDefault="001528B9" w:rsidP="003E35D4">
      <w:pPr>
        <w:widowControl/>
        <w:spacing w:line="500" w:lineRule="exact"/>
        <w:ind w:firstLineChars="196" w:firstLine="470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t>尚体修身</w:t>
      </w:r>
      <w:r w:rsidR="00100D20" w:rsidRPr="00FE0C00">
        <w:rPr>
          <w:rFonts w:ascii="黑体" w:eastAsia="黑体" w:hAnsi="黑体" w:cs="黑体" w:hint="eastAsia"/>
          <w:color w:val="000000" w:themeColor="text1"/>
          <w:kern w:val="0"/>
          <w:sz w:val="24"/>
        </w:rPr>
        <w:t>增体质</w:t>
      </w:r>
      <w:r w:rsidR="00F728D3" w:rsidRPr="00FE0C00">
        <w:rPr>
          <w:rFonts w:ascii="黑体" w:eastAsia="黑体" w:hAnsi="黑体" w:cs="黑体" w:hint="eastAsia"/>
          <w:color w:val="000000" w:themeColor="text1"/>
          <w:kern w:val="0"/>
          <w:sz w:val="24"/>
        </w:rPr>
        <w:t xml:space="preserve">   </w:t>
      </w:r>
      <w:r w:rsidR="00100D20" w:rsidRPr="00FE0C00">
        <w:rPr>
          <w:rFonts w:ascii="黑体" w:eastAsia="黑体" w:hAnsi="黑体" w:cs="黑体" w:hint="eastAsia"/>
          <w:color w:val="000000" w:themeColor="text1"/>
          <w:kern w:val="0"/>
          <w:sz w:val="24"/>
        </w:rPr>
        <w:t>百年奔跑正青春</w:t>
      </w:r>
    </w:p>
    <w:p w:rsidR="00017BEE" w:rsidRDefault="00100D20" w:rsidP="003E35D4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二﹑竞赛时间与地点</w:t>
      </w:r>
    </w:p>
    <w:p w:rsidR="00017BEE" w:rsidRDefault="00100D20" w:rsidP="003E35D4">
      <w:pPr>
        <w:widowControl/>
        <w:spacing w:line="500" w:lineRule="exact"/>
        <w:ind w:firstLineChars="200" w:firstLine="48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2021年5月28日至29日</w:t>
      </w:r>
      <w:r>
        <w:rPr>
          <w:rFonts w:ascii="黑体" w:eastAsia="黑体" w:hAnsi="黑体" w:cs="黑体" w:hint="eastAsia"/>
          <w:kern w:val="0"/>
          <w:sz w:val="24"/>
        </w:rPr>
        <w:t>，一校区田径场</w:t>
      </w:r>
    </w:p>
    <w:p w:rsidR="00017BEE" w:rsidRDefault="00100D20" w:rsidP="003E35D4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三﹑田径项目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1.学生组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男子（甲、乙）（</w:t>
      </w:r>
      <w:r w:rsidR="00157FB7">
        <w:rPr>
          <w:rFonts w:ascii="黑体" w:eastAsia="黑体" w:hAnsi="黑体" w:cs="黑体" w:hint="eastAsia"/>
          <w:b/>
          <w:bCs/>
          <w:sz w:val="24"/>
        </w:rPr>
        <w:t>16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017BEE" w:rsidRDefault="00100D20" w:rsidP="003E35D4">
      <w:pPr>
        <w:spacing w:line="500" w:lineRule="exact"/>
        <w:ind w:leftChars="267" w:left="561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100米、200米、400米、800米、1500米、5000米、110米栏、</w:t>
      </w:r>
      <w:r>
        <w:rPr>
          <w:rFonts w:ascii="黑体" w:eastAsia="黑体" w:hAnsi="黑体" w:cs="黑体" w:hint="eastAsia"/>
          <w:color w:val="000000" w:themeColor="text1"/>
          <w:sz w:val="24"/>
        </w:rPr>
        <w:t>400米栏、</w:t>
      </w:r>
      <w:r>
        <w:rPr>
          <w:rFonts w:ascii="黑体" w:eastAsia="黑体" w:hAnsi="黑体" w:cs="黑体" w:hint="eastAsia"/>
          <w:sz w:val="24"/>
        </w:rPr>
        <w:t>4×100米接力、4×400</w:t>
      </w:r>
      <w:r w:rsidR="00056494">
        <w:rPr>
          <w:rFonts w:ascii="黑体" w:eastAsia="黑体" w:hAnsi="黑体" w:cs="黑体" w:hint="eastAsia"/>
          <w:sz w:val="24"/>
        </w:rPr>
        <w:t>米接力、跳高、跳远、三级跳远、铅球、铁饼、标枪</w:t>
      </w:r>
      <w:r w:rsidR="00F728D3">
        <w:rPr>
          <w:rFonts w:ascii="黑体" w:eastAsia="黑体" w:hAnsi="黑体" w:cs="黑体" w:hint="eastAsia"/>
          <w:sz w:val="24"/>
        </w:rPr>
        <w:t>。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女子（甲、乙）（1</w:t>
      </w:r>
      <w:r w:rsidR="00F728D3">
        <w:rPr>
          <w:rFonts w:ascii="黑体" w:eastAsia="黑体" w:hAnsi="黑体" w:cs="黑体" w:hint="eastAsia"/>
          <w:b/>
          <w:bCs/>
          <w:sz w:val="24"/>
        </w:rPr>
        <w:t>6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E0C00" w:rsidRPr="00FE0C00" w:rsidRDefault="00100D20" w:rsidP="003E35D4">
      <w:pPr>
        <w:spacing w:line="500" w:lineRule="exact"/>
        <w:ind w:leftChars="267" w:left="561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100米、200米、400米、800米、1500米、3000米、100</w:t>
      </w:r>
      <w:r w:rsidR="00FE0C00">
        <w:rPr>
          <w:rFonts w:ascii="黑体" w:eastAsia="黑体" w:hAnsi="黑体" w:cs="黑体" w:hint="eastAsia"/>
          <w:sz w:val="24"/>
        </w:rPr>
        <w:t>米栏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color w:val="000000" w:themeColor="text1"/>
          <w:sz w:val="24"/>
        </w:rPr>
        <w:t>400米栏（</w:t>
      </w:r>
      <w:r w:rsidR="00FE0C00">
        <w:rPr>
          <w:rFonts w:ascii="黑体" w:eastAsia="黑体" w:hAnsi="黑体" w:cs="黑体" w:hint="eastAsia"/>
          <w:color w:val="000000" w:themeColor="text1"/>
          <w:sz w:val="24"/>
        </w:rPr>
        <w:t>不含女子甲组</w:t>
      </w:r>
      <w:r>
        <w:rPr>
          <w:rFonts w:ascii="黑体" w:eastAsia="黑体" w:hAnsi="黑体" w:cs="黑体" w:hint="eastAsia"/>
          <w:color w:val="000000" w:themeColor="text1"/>
          <w:sz w:val="24"/>
        </w:rPr>
        <w:t>）、</w:t>
      </w:r>
      <w:r>
        <w:rPr>
          <w:rFonts w:ascii="黑体" w:eastAsia="黑体" w:hAnsi="黑体" w:cs="黑体" w:hint="eastAsia"/>
          <w:sz w:val="24"/>
        </w:rPr>
        <w:t>4×100米接力、4×400</w:t>
      </w:r>
      <w:r w:rsidR="00972663">
        <w:rPr>
          <w:rFonts w:ascii="黑体" w:eastAsia="黑体" w:hAnsi="黑体" w:cs="黑体" w:hint="eastAsia"/>
          <w:sz w:val="24"/>
        </w:rPr>
        <w:t>米接力、跳高、跳远、三级跳远、铅球、铁饼、垒球</w:t>
      </w:r>
      <w:r w:rsidR="00F728D3">
        <w:rPr>
          <w:rFonts w:ascii="黑体" w:eastAsia="黑体" w:hAnsi="黑体" w:cs="黑体" w:hint="eastAsia"/>
          <w:sz w:val="24"/>
        </w:rPr>
        <w:t>。</w:t>
      </w:r>
    </w:p>
    <w:p w:rsidR="002A095A" w:rsidRDefault="002A095A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混合项目：（2项）</w:t>
      </w:r>
    </w:p>
    <w:p w:rsidR="002A095A" w:rsidRDefault="002A095A" w:rsidP="002A095A">
      <w:pPr>
        <w:spacing w:line="500" w:lineRule="exact"/>
        <w:ind w:firstLineChars="196" w:firstLine="47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1500</w:t>
      </w:r>
      <w:r w:rsidR="00157FB7">
        <w:rPr>
          <w:rFonts w:ascii="黑体" w:eastAsia="黑体" w:hAnsi="黑体" w:cs="黑体" w:hint="eastAsia"/>
          <w:sz w:val="24"/>
        </w:rPr>
        <w:t>米异程接力（</w:t>
      </w:r>
      <w:r>
        <w:rPr>
          <w:rFonts w:ascii="黑体" w:eastAsia="黑体" w:hAnsi="黑体" w:cs="黑体" w:hint="eastAsia"/>
          <w:sz w:val="24"/>
        </w:rPr>
        <w:t>甲组，第一棒100米、第二棒200米、第三棒400米、第四棒800米，第一棒与第三棒为女同学、第二棒与第四棒为男同学）</w:t>
      </w:r>
    </w:p>
    <w:p w:rsidR="002A095A" w:rsidRPr="002A095A" w:rsidRDefault="002A095A" w:rsidP="002A095A">
      <w:pPr>
        <w:spacing w:line="500" w:lineRule="exact"/>
        <w:ind w:firstLineChars="196" w:firstLine="470"/>
        <w:rPr>
          <w:rFonts w:ascii="黑体" w:eastAsia="黑体" w:hAnsi="黑体" w:cs="黑体"/>
          <w:bCs/>
          <w:sz w:val="24"/>
        </w:rPr>
      </w:pPr>
      <w:r w:rsidRPr="002A095A">
        <w:rPr>
          <w:rFonts w:ascii="黑体" w:eastAsia="黑体" w:hAnsi="黑体" w:cs="黑体" w:hint="eastAsia"/>
          <w:bCs/>
          <w:sz w:val="24"/>
        </w:rPr>
        <w:t>师生定向越野</w:t>
      </w:r>
      <w:r>
        <w:rPr>
          <w:rFonts w:ascii="黑体" w:eastAsia="黑体" w:hAnsi="黑体" w:cs="黑体" w:hint="eastAsia"/>
          <w:bCs/>
          <w:sz w:val="24"/>
        </w:rPr>
        <w:t>：每队10人，其中教师2人，男运动员5人，女运动员3人</w:t>
      </w:r>
      <w:r w:rsidR="00157FB7">
        <w:rPr>
          <w:rFonts w:ascii="黑体" w:eastAsia="黑体" w:hAnsi="黑体" w:cs="黑体" w:hint="eastAsia"/>
          <w:bCs/>
          <w:sz w:val="24"/>
        </w:rPr>
        <w:t>，体育特长生不可参加</w:t>
      </w:r>
      <w:r>
        <w:rPr>
          <w:rFonts w:ascii="黑体" w:eastAsia="黑体" w:hAnsi="黑体" w:cs="黑体" w:hint="eastAsia"/>
          <w:bCs/>
          <w:sz w:val="24"/>
        </w:rPr>
        <w:t>。比赛方式:从运动场出发，</w:t>
      </w:r>
      <w:r w:rsidR="00157FB7">
        <w:rPr>
          <w:rFonts w:ascii="黑体" w:eastAsia="黑体" w:hAnsi="黑体" w:cs="黑体" w:hint="eastAsia"/>
          <w:bCs/>
          <w:sz w:val="24"/>
        </w:rPr>
        <w:t>按照指定路线依次打卡，以团队最后一人进入终点的成绩计算名次。如果有漏打卡点的队伍成绩无效。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2.教工青年组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color w:val="FF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男子（9项）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100米、200米、1500米、4×100米接力、跳高、跳远、铅球、铁饼、标枪。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color w:val="FF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女子（8项）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100米、200米、800米、4×100米接力、跳高、跳远、铅球、铁饼。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lastRenderedPageBreak/>
        <w:t>3.教工中年组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男子（6项）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100米、400米、800米、跳远、铅球、铁饼。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女子（4项）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100米、200米、跳远、铅球。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4.教工老年组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男子（4项）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60米、800米、跳远、铅球。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女子（2项）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60米、铅球。</w:t>
      </w:r>
    </w:p>
    <w:p w:rsidR="00017BEE" w:rsidRDefault="00100D20" w:rsidP="003E35D4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四、趣味项目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(一)项目名称</w:t>
      </w:r>
      <w:r>
        <w:rPr>
          <w:rFonts w:ascii="宋体" w:hAnsi="宋体" w:cs="宋体" w:hint="eastAsia"/>
          <w:kern w:val="0"/>
          <w:sz w:val="24"/>
        </w:rPr>
        <w:t> 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学生趣味项目（</w:t>
      </w:r>
      <w:r w:rsidR="00847F50">
        <w:rPr>
          <w:rFonts w:ascii="黑体" w:eastAsia="黑体" w:hAnsi="黑体" w:cs="黑体" w:hint="eastAsia"/>
          <w:b/>
          <w:bCs/>
          <w:kern w:val="0"/>
          <w:sz w:val="24"/>
        </w:rPr>
        <w:t>11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项）：</w:t>
      </w:r>
      <w:r>
        <w:rPr>
          <w:rFonts w:ascii="黑体" w:eastAsia="黑体" w:hAnsi="黑体" w:cs="黑体" w:hint="eastAsia"/>
          <w:bCs/>
          <w:kern w:val="0"/>
          <w:sz w:val="24"/>
        </w:rPr>
        <w:t>自行车慢骑</w:t>
      </w:r>
      <w:r>
        <w:rPr>
          <w:rFonts w:ascii="黑体" w:eastAsia="黑体" w:hAnsi="黑体" w:cs="黑体" w:hint="eastAsia"/>
          <w:kern w:val="0"/>
          <w:sz w:val="24"/>
        </w:rPr>
        <w:t>、1分钟原地跳绳、呼啦圈、篮球技巧、同舟共进、2人踢毽子、20</w:t>
      </w:r>
      <w:r w:rsidR="00B54299">
        <w:rPr>
          <w:rFonts w:ascii="黑体" w:eastAsia="黑体" w:hAnsi="黑体" w:cs="黑体" w:hint="eastAsia"/>
          <w:kern w:val="0"/>
          <w:sz w:val="24"/>
        </w:rPr>
        <w:t>米挪砖过河、袋鼠接力赛、趣味夹球比赛、曲线运球射门比赛、越野滑轮接力。</w:t>
      </w:r>
    </w:p>
    <w:p w:rsidR="00017BEE" w:rsidRPr="00AA7B52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教工趣味项目（9项）</w:t>
      </w:r>
      <w:r w:rsidR="00AA7B52">
        <w:rPr>
          <w:rFonts w:ascii="黑体" w:eastAsia="黑体" w:hAnsi="黑体" w:cs="黑体" w:hint="eastAsia"/>
          <w:b/>
          <w:bCs/>
          <w:kern w:val="0"/>
          <w:sz w:val="24"/>
        </w:rPr>
        <w:t>：</w:t>
      </w:r>
      <w:r>
        <w:rPr>
          <w:rFonts w:ascii="黑体" w:eastAsia="黑体" w:hAnsi="黑体" w:cs="黑体" w:hint="eastAsia"/>
          <w:kern w:val="0"/>
          <w:sz w:val="24"/>
        </w:rPr>
        <w:t>1分钟原地跳绳、踢毽子（个人1分钟）、自行车慢骑、可乐保龄球、赶金猪、呼啦圈、袋鼠接力赛、趣味夹球比赛、曲线运球射门比赛。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(二)比赛方法与规则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 xml:space="preserve">1.原地跳绳 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（教工组、学生组）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t>左、右手各持一根绳的两端，分别向前依次摇绳。当跳绳摇起来后，以1分钟内跳绳次数多者列前。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2.踢毽子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（教工组）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Style w:val="chinese"/>
          <w:color w:val="000000" w:themeColor="text1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t>参赛者将毽子抛起（教工组）开始倒计时，计次数，如毽子落地可拾起继续比赛，在1分钟内以踢毽次数多者名次列前。</w:t>
      </w:r>
    </w:p>
    <w:p w:rsidR="00017BEE" w:rsidRDefault="00100D20" w:rsidP="003E35D4">
      <w:pPr>
        <w:spacing w:line="500" w:lineRule="exact"/>
        <w:ind w:firstLineChars="196" w:firstLine="472"/>
        <w:rPr>
          <w:color w:val="000000" w:themeColor="text1"/>
        </w:rPr>
      </w:pPr>
      <w:r>
        <w:rPr>
          <w:rStyle w:val="chinese"/>
          <w:rFonts w:ascii="黑体" w:eastAsia="黑体" w:hAnsi="黑体" w:cs="黑体" w:hint="eastAsia"/>
          <w:b/>
          <w:bCs/>
          <w:color w:val="000000" w:themeColor="text1"/>
          <w:sz w:val="24"/>
        </w:rPr>
        <w:t>3.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呼拉圈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（教工组、学生组）</w:t>
      </w:r>
    </w:p>
    <w:p w:rsidR="00017BEE" w:rsidRDefault="00100D20" w:rsidP="003E35D4">
      <w:pPr>
        <w:spacing w:line="500" w:lineRule="exact"/>
        <w:ind w:firstLineChars="196" w:firstLine="472"/>
        <w:rPr>
          <w:rStyle w:val="chinese"/>
          <w:color w:val="000000" w:themeColor="text1"/>
          <w:kern w:val="0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t>运动员原地听裁判哨声计时，开始比赛时间为1分30秒，在规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lastRenderedPageBreak/>
        <w:t>定的时间内运动员所转圈数多者为胜。注：当呼啦圈掉到地上可捡起再转。</w:t>
      </w:r>
    </w:p>
    <w:p w:rsidR="00017BEE" w:rsidRDefault="00100D20" w:rsidP="003E35D4">
      <w:pPr>
        <w:spacing w:line="500" w:lineRule="exact"/>
        <w:ind w:firstLineChars="196" w:firstLine="472"/>
        <w:rPr>
          <w:rStyle w:val="chinese"/>
          <w:rFonts w:ascii="黑体" w:eastAsia="黑体" w:hAnsi="黑体" w:cs="黑体"/>
          <w:b/>
          <w:bCs/>
          <w:color w:val="000000" w:themeColor="text1"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color w:val="000000" w:themeColor="text1"/>
          <w:sz w:val="24"/>
        </w:rPr>
        <w:t>4.篮球技巧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（学生组）</w:t>
      </w:r>
    </w:p>
    <w:p w:rsidR="00017BEE" w:rsidRDefault="00100D20" w:rsidP="003E35D4">
      <w:pPr>
        <w:spacing w:line="500" w:lineRule="exact"/>
        <w:ind w:firstLineChars="196" w:firstLine="472"/>
        <w:rPr>
          <w:color w:val="000000" w:themeColor="text1"/>
        </w:rPr>
      </w:pPr>
      <w:r>
        <w:rPr>
          <w:rStyle w:val="chinese"/>
          <w:rFonts w:ascii="黑体" w:eastAsia="黑体" w:hAnsi="黑体" w:cs="黑体" w:hint="eastAsia"/>
          <w:b/>
          <w:bCs/>
          <w:color w:val="000000" w:themeColor="text1"/>
          <w:sz w:val="24"/>
        </w:rPr>
        <w:t>比赛方法：</w:t>
      </w:r>
      <w:r>
        <w:rPr>
          <w:rStyle w:val="chinese"/>
          <w:rFonts w:ascii="黑体" w:eastAsia="黑体" w:hAnsi="黑体" w:cs="黑体" w:hint="eastAsia"/>
          <w:color w:val="000000" w:themeColor="text1"/>
          <w:sz w:val="24"/>
        </w:rPr>
        <w:t>每队6名队员（4男2女），每人胯下拍球前进20米，到折返点后队员运球回来交给下一名参赛队员，依此类推，最先回来的队为胜。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5.同舟共进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（学生组）</w:t>
      </w:r>
    </w:p>
    <w:p w:rsidR="00017BEE" w:rsidRDefault="00100D20" w:rsidP="003E35D4">
      <w:pPr>
        <w:spacing w:line="500" w:lineRule="exact"/>
        <w:ind w:firstLineChars="200" w:firstLine="48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sz w:val="24"/>
        </w:rPr>
        <w:t>每队10名队员参赛, 2人摇长绳 ,8名队员可以同时或依次进绳（男女各4人）, 如有其中一名队员绳绊脚,立刻中止比赛,队员不可进入，需重新摇绳后继续进行比赛。以全部队员进入长绳内开始计算跳绳次数,累积次数多的队名次列前，比赛时间为2分钟。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6.20米自行车慢骑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（教工组、学生组）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比赛方法:</w:t>
      </w:r>
      <w:r>
        <w:rPr>
          <w:rFonts w:ascii="黑体" w:eastAsia="黑体" w:hAnsi="黑体" w:cs="黑体" w:hint="eastAsia"/>
          <w:color w:val="000000" w:themeColor="text1"/>
          <w:sz w:val="24"/>
        </w:rPr>
        <w:t>各单位派2名队员,男女不限，自行车统一准备。运动员在指定的20米赛道上骑自行车慢行,由裁判员计时,到达终点最慢者为胜，如某运动员中途自行车压线或脚落地者判犯规，中止比赛。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7.2人踢毽子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（学生组）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比赛方法:</w:t>
      </w:r>
      <w:r>
        <w:rPr>
          <w:rFonts w:ascii="黑体" w:eastAsia="黑体" w:hAnsi="黑体" w:cs="黑体" w:hint="eastAsia"/>
          <w:color w:val="000000" w:themeColor="text1"/>
          <w:sz w:val="24"/>
        </w:rPr>
        <w:t>参赛队员面面相对，毽子踢出后传给对方为一次，互踢毽子2分钟，次数多的队为胜。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8.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可乐保龄球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（教工组）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t xml:space="preserve">在一个圆圈内，放10瓶水，参赛者在离圆圈8米处出球（手持篮球），击倒一个瓶子为1分，每人连续抛球5次，累计分数多者名次列前。 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9.</w:t>
      </w: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20米挪砖过河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（学生组）</w:t>
      </w:r>
    </w:p>
    <w:p w:rsidR="00017BEE" w:rsidRDefault="00100D20" w:rsidP="003E35D4">
      <w:pPr>
        <w:widowControl/>
        <w:spacing w:line="500" w:lineRule="exact"/>
        <w:ind w:firstLineChars="196" w:firstLine="472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</w:rPr>
        <w:t>运动员利用三块木砖，边用手移动木砖，边移动脚步，使脚步始终落在被移动的砖上。在移动过程中运动员手脚不能落地，落地一次，加0.5秒，身体躯干部分与三块木砖均通过终点线后停表，按最快到达终点的成绩判定名次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</w:rPr>
        <w:t>10. 赶金猪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（教工组）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sz w:val="24"/>
        </w:rPr>
        <w:t>1名运动员，占一条跑道，手持木棒，将自己脚下的金猪（气球）赶30米，先到终点者为胜利。注：①不准击球；②把金猪赶出自己跑道者，应</w:t>
      </w:r>
      <w:r>
        <w:rPr>
          <w:rFonts w:ascii="黑体" w:eastAsia="黑体" w:hAnsi="黑体" w:cs="黑体" w:hint="eastAsia"/>
          <w:color w:val="000000" w:themeColor="text1"/>
          <w:sz w:val="24"/>
        </w:rPr>
        <w:lastRenderedPageBreak/>
        <w:t>判违规，取消比赛资格。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11.袋鼠接力赛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（教工组、学生组）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sz w:val="24"/>
        </w:rPr>
        <w:t>每单位限报1队，每队5人，3男2女，参赛距离学生100米，教工50米，女队员在二、四棒。学生在100米起点起跑后，双脚在袋中跳跃20米，教工在50米起点起跑后双脚在袋中跳跃10米后，将口袋交给下个队员，穿着好后，继续向前比赛，以到达终点时间少者为胜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</w:rPr>
        <w:t>12.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</w:rPr>
        <w:t>趣味夹球比赛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（教工组、学生组）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sz w:val="24"/>
        </w:rPr>
        <w:t>每单位限报名1队，每队8人，比赛全长距离30m，30m处设装有10个乒乓球的盒子1个，跑到的队员，用筷子将乒乓球夹入另外空盒子中，夹完10个球后返回至起点后将筷子交给下一名队员，另1名队员开始重复以上比赛内容。最先完成所有比赛的队伍为优胜。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b/>
          <w:color w:val="000000" w:themeColor="text1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</w:rPr>
        <w:t>13.曲线运球射门比赛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</w:rPr>
        <w:t>（教工组、学生组）</w:t>
      </w:r>
    </w:p>
    <w:p w:rsidR="00B54299" w:rsidRDefault="00100D20" w:rsidP="00B54299">
      <w:pPr>
        <w:spacing w:line="500" w:lineRule="exact"/>
        <w:ind w:firstLineChars="196" w:firstLine="472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sz w:val="24"/>
        </w:rPr>
        <w:t>每单位限报名1队，每队10人，比赛全长距离12.5m，路中设有6个标志杆。参赛队员用脚曲线运球必须绕过全部标志杆，运球到所设标志线前完成射门，下一队员接上一队员射回的球，重复以上比赛内容，最先完成所有比赛的队伍为优胜。没有射进球门者，没有射进球门者，必须本人补射进门，然后回传给下一个队员。</w:t>
      </w:r>
    </w:p>
    <w:p w:rsidR="00B54299" w:rsidRPr="00B54299" w:rsidRDefault="00B54299" w:rsidP="00B54299">
      <w:pPr>
        <w:spacing w:line="500" w:lineRule="exact"/>
        <w:ind w:firstLineChars="196" w:firstLine="472"/>
        <w:rPr>
          <w:rFonts w:ascii="黑体" w:eastAsia="黑体" w:hAnsi="黑体" w:cs="黑体"/>
          <w:b/>
          <w:color w:val="000000" w:themeColor="text1"/>
          <w:sz w:val="24"/>
        </w:rPr>
      </w:pPr>
      <w:r w:rsidRPr="00B54299">
        <w:rPr>
          <w:rFonts w:ascii="黑体" w:eastAsia="黑体" w:hAnsi="黑体" w:cs="黑体" w:hint="eastAsia"/>
          <w:b/>
          <w:color w:val="000000" w:themeColor="text1"/>
          <w:sz w:val="24"/>
        </w:rPr>
        <w:t>14.越野滑轮接力：</w:t>
      </w:r>
      <w:r>
        <w:rPr>
          <w:rFonts w:ascii="黑体" w:eastAsia="黑体" w:hAnsi="黑体" w:cs="黑体" w:hint="eastAsia"/>
          <w:b/>
          <w:color w:val="000000" w:themeColor="text1"/>
          <w:sz w:val="24"/>
        </w:rPr>
        <w:t>（学生组）</w:t>
      </w:r>
    </w:p>
    <w:p w:rsidR="00A13D33" w:rsidRPr="00A13D33" w:rsidRDefault="00A13D33" w:rsidP="00A13D33">
      <w:pPr>
        <w:spacing w:line="500" w:lineRule="exact"/>
        <w:ind w:firstLineChars="196" w:firstLine="470"/>
        <w:rPr>
          <w:rFonts w:ascii="黑体" w:eastAsia="黑体" w:hAnsi="黑体" w:cs="黑体"/>
          <w:color w:val="000000" w:themeColor="text1"/>
          <w:sz w:val="24"/>
        </w:rPr>
      </w:pPr>
      <w:r w:rsidRPr="00A13D33">
        <w:rPr>
          <w:rFonts w:ascii="黑体" w:eastAsia="黑体" w:hAnsi="黑体" w:cs="黑体" w:hint="eastAsia"/>
          <w:color w:val="000000" w:themeColor="text1"/>
          <w:sz w:val="24"/>
        </w:rPr>
        <w:t>比赛方法：</w:t>
      </w:r>
      <w:r>
        <w:rPr>
          <w:rFonts w:ascii="黑体" w:eastAsia="黑体" w:hAnsi="黑体" w:cs="黑体" w:hint="eastAsia"/>
          <w:color w:val="000000" w:themeColor="text1"/>
          <w:sz w:val="24"/>
        </w:rPr>
        <w:t>每单位限报1队，每队4人，2男2女，以接力的形式进行，每人完成100米滑行。</w:t>
      </w:r>
    </w:p>
    <w:p w:rsidR="00017BEE" w:rsidRPr="00B54299" w:rsidRDefault="00B54299" w:rsidP="00B54299">
      <w:pPr>
        <w:spacing w:line="500" w:lineRule="exact"/>
        <w:ind w:firstLineChars="196" w:firstLine="549"/>
        <w:rPr>
          <w:rFonts w:ascii="黑体" w:eastAsia="黑体" w:hAnsi="黑体" w:cs="黑体"/>
          <w:color w:val="000000" w:themeColor="text1"/>
          <w:sz w:val="24"/>
        </w:rPr>
      </w:pPr>
      <w:r w:rsidRPr="00B54299">
        <w:rPr>
          <w:rFonts w:ascii="黑体" w:eastAsia="黑体" w:hAnsi="黑体" w:cs="黑体" w:hint="eastAsia"/>
          <w:color w:val="000000" w:themeColor="text1"/>
          <w:sz w:val="28"/>
          <w:szCs w:val="28"/>
        </w:rPr>
        <w:t>五、</w:t>
      </w:r>
      <w:r w:rsidR="00100D20" w:rsidRPr="00B54299">
        <w:rPr>
          <w:rFonts w:ascii="黑体" w:eastAsia="黑体" w:hAnsi="黑体" w:cs="黑体" w:hint="eastAsia"/>
          <w:b/>
          <w:bCs/>
          <w:sz w:val="28"/>
          <w:szCs w:val="28"/>
        </w:rPr>
        <w:t>身体素质项目</w:t>
      </w:r>
    </w:p>
    <w:p w:rsidR="00017BEE" w:rsidRDefault="00100D20" w:rsidP="003E35D4">
      <w:pPr>
        <w:spacing w:line="50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男生：50米、引体向上、立定跳远</w:t>
      </w:r>
    </w:p>
    <w:p w:rsidR="00017BEE" w:rsidRDefault="00100D20" w:rsidP="003E35D4">
      <w:pPr>
        <w:spacing w:line="50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女生：50米、1分钟仰卧起坐、立定跳远</w:t>
      </w:r>
    </w:p>
    <w:p w:rsidR="00017BEE" w:rsidRDefault="00100D20" w:rsidP="003E35D4">
      <w:pPr>
        <w:spacing w:line="50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比赛方法：</w:t>
      </w:r>
    </w:p>
    <w:p w:rsidR="00017BEE" w:rsidRDefault="00100D20" w:rsidP="003E35D4">
      <w:pPr>
        <w:spacing w:line="50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（1）50米跑：每单位男、女各报10人，取10人平均成绩排名。</w:t>
      </w:r>
    </w:p>
    <w:p w:rsidR="00017BEE" w:rsidRDefault="00100D20" w:rsidP="003E35D4">
      <w:pPr>
        <w:spacing w:line="50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（2）引体向上/1分钟仰卧起坐/立定跳远：每单位男女各报10人，分别累加成绩排名，多者列前。</w:t>
      </w:r>
    </w:p>
    <w:p w:rsidR="00017BEE" w:rsidRDefault="00100D20" w:rsidP="003E35D4">
      <w:pPr>
        <w:widowControl/>
        <w:spacing w:line="50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技术动作要求：</w:t>
      </w:r>
    </w:p>
    <w:p w:rsidR="00017BEE" w:rsidRDefault="00100D20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引体向上：预备时，比赛者站在单杠下面，两手用宽握距正握（掌心向前）单杠，两脚离地，两臂身体自然下垂两臂伸直。然后两臂用力拉引，用背阔肌的收缩力量将身体往上拉起，使下颚超过杠面，静止一秒，之后逐渐放松背阔肌，让身体徐徐下降，直到回复完全下垂为完成一次。当上拉时身体摆动，下颚未能超过杠面，下垂时脚触及地面均作比赛结束，记录单杠引体向上的次数。</w:t>
      </w:r>
    </w:p>
    <w:p w:rsidR="00017BEE" w:rsidRDefault="00100D20" w:rsidP="003E35D4">
      <w:pPr>
        <w:adjustRightInd w:val="0"/>
        <w:snapToGrid w:val="0"/>
        <w:spacing w:line="500" w:lineRule="exact"/>
        <w:outlineLvl w:val="2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 xml:space="preserve">    仰卧起坐：比赛者全身仰卧于垫上，两腿稍分开，屈膝呈90度角左右，两手指交叉脑后。另一同伴压住其踝关节，以便固定下肢。仰卧时两肩胛必须触垫。发出“开始”口令的同时开表计时，记录1分钟内完成次数。1分钟到时，比赛者虽已坐起但肘关节为达到双膝者不计该次数。</w:t>
      </w:r>
    </w:p>
    <w:p w:rsidR="00017BEE" w:rsidRDefault="00100D20" w:rsidP="003E35D4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i/>
          <w:iCs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六、表演项目：</w:t>
      </w:r>
      <w:r>
        <w:rPr>
          <w:rFonts w:ascii="黑体" w:eastAsia="黑体" w:hAnsi="黑体" w:cs="黑体" w:hint="eastAsia"/>
          <w:sz w:val="24"/>
        </w:rPr>
        <w:t>8人扛旗800米学生混合接力</w:t>
      </w:r>
    </w:p>
    <w:p w:rsidR="00017BEE" w:rsidRDefault="00100D20" w:rsidP="003E35D4">
      <w:pPr>
        <w:spacing w:line="50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以院为单位，每单位限报1个队，6男2女，以学院旗为接力棒，女队员在第2、6棒，8位队员每人跑100米。以裁判员计时为准，最先到达终点的参赛队为胜。注：在奔跑过程中院旗必须展开，院旗底沿超过头顶，让观众看到，否则取消比赛成绩。大会为各学院统一制作院旗。</w:t>
      </w:r>
    </w:p>
    <w:p w:rsidR="003E35D4" w:rsidRDefault="003E35D4" w:rsidP="003E35D4">
      <w:pPr>
        <w:widowControl/>
        <w:spacing w:line="500" w:lineRule="exact"/>
        <w:ind w:firstLineChars="196" w:firstLine="551"/>
        <w:jc w:val="left"/>
        <w:rPr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七、报名方法及注意事项</w:t>
      </w:r>
    </w:p>
    <w:p w:rsidR="003E35D4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t>1、请</w:t>
      </w:r>
      <w:r w:rsidR="00C12CC9">
        <w:rPr>
          <w:rFonts w:ascii="黑体" w:eastAsia="黑体" w:hAnsi="黑体" w:cs="宋体" w:hint="eastAsia"/>
          <w:color w:val="000000" w:themeColor="text1"/>
          <w:sz w:val="24"/>
        </w:rPr>
        <w:t>按照</w:t>
      </w:r>
      <w:r w:rsidR="00847F50">
        <w:rPr>
          <w:rFonts w:ascii="黑体" w:eastAsia="黑体" w:hAnsi="黑体" w:cs="宋体" w:hint="eastAsia"/>
          <w:color w:val="000000" w:themeColor="text1"/>
          <w:sz w:val="24"/>
        </w:rPr>
        <w:t>组委会提供</w:t>
      </w:r>
      <w:r w:rsidR="00C12CC9">
        <w:rPr>
          <w:rFonts w:ascii="黑体" w:eastAsia="黑体" w:hAnsi="黑体" w:cs="宋体" w:hint="eastAsia"/>
          <w:color w:val="000000" w:themeColor="text1"/>
          <w:sz w:val="24"/>
        </w:rPr>
        <w:t>报名表的格式填写运动员报名单，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不要修改报名表格式，否则无法正确导入</w:t>
      </w:r>
      <w:r>
        <w:rPr>
          <w:rFonts w:ascii="黑体" w:eastAsia="黑体" w:hAnsi="黑体" w:cs="宋体" w:hint="eastAsia"/>
          <w:color w:val="000000" w:themeColor="text1"/>
          <w:sz w:val="24"/>
        </w:rPr>
        <w:t>。</w:t>
      </w:r>
    </w:p>
    <w:p w:rsidR="003E35D4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t>2、参赛队名、领队、教练、联系电话、参赛队员姓名、性别、组别和参赛项目是必填项目，其他信息不必填写</w:t>
      </w:r>
      <w:r>
        <w:rPr>
          <w:rFonts w:ascii="黑体" w:eastAsia="黑体" w:hAnsi="黑体" w:cs="宋体" w:hint="eastAsia"/>
          <w:color w:val="000000" w:themeColor="text1"/>
          <w:sz w:val="24"/>
        </w:rPr>
        <w:t>。</w:t>
      </w:r>
    </w:p>
    <w:p w:rsidR="003E35D4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t>3、确认报名项目后，将报名表电子版发到：6654554@qq.com 并注明好</w:t>
      </w:r>
      <w:r>
        <w:rPr>
          <w:rFonts w:ascii="黑体" w:eastAsia="黑体" w:hAnsi="黑体" w:cs="宋体" w:hint="eastAsia"/>
          <w:color w:val="000000" w:themeColor="text1"/>
          <w:sz w:val="24"/>
        </w:rPr>
        <w:t>单位（包括文件名），报名表不接受个人报名，各单位务必认真确实后再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报名，不接受一个单位多次报名，请各单位务必在报名时间截止前上报，超时不候。</w:t>
      </w:r>
    </w:p>
    <w:p w:rsidR="003E35D4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t>4、请一定按照规程上各组别项目设置进行报名，注意每人限报项目</w:t>
      </w:r>
      <w:r>
        <w:rPr>
          <w:rFonts w:ascii="黑体" w:eastAsia="黑体" w:hAnsi="黑体" w:cs="宋体" w:hint="eastAsia"/>
          <w:color w:val="000000" w:themeColor="text1"/>
          <w:sz w:val="24"/>
        </w:rPr>
        <w:t>。</w:t>
      </w:r>
    </w:p>
    <w:p w:rsidR="003E35D4" w:rsidRPr="00F728D3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t>5、请切勿将田径比赛项目与娱乐项目混合报入一张报名表内，需分别</w:t>
      </w:r>
      <w:r>
        <w:rPr>
          <w:rFonts w:ascii="黑体" w:eastAsia="黑体" w:hAnsi="黑体" w:cs="宋体" w:hint="eastAsia"/>
          <w:color w:val="000000" w:themeColor="text1"/>
          <w:sz w:val="24"/>
        </w:rPr>
        <w:t>进行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报名参赛</w:t>
      </w:r>
      <w:r>
        <w:rPr>
          <w:rFonts w:ascii="黑体" w:eastAsia="黑体" w:hAnsi="黑体" w:cs="宋体" w:hint="eastAsia"/>
          <w:color w:val="000000" w:themeColor="text1"/>
          <w:sz w:val="24"/>
        </w:rPr>
        <w:t>。</w:t>
      </w:r>
    </w:p>
    <w:p w:rsidR="003E35D4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t>6、填报表格有问题请拨打电话咨询18686840464  赵老师</w:t>
      </w:r>
    </w:p>
    <w:p w:rsidR="003E35D4" w:rsidRPr="003E35D4" w:rsidRDefault="003E35D4" w:rsidP="003E35D4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 w:themeColor="text1"/>
          <w:sz w:val="24"/>
        </w:rPr>
      </w:pPr>
      <w:r w:rsidRPr="00F728D3">
        <w:rPr>
          <w:rFonts w:ascii="黑体" w:eastAsia="黑体" w:hAnsi="黑体" w:cs="宋体" w:hint="eastAsia"/>
          <w:color w:val="000000" w:themeColor="text1"/>
          <w:sz w:val="24"/>
        </w:rPr>
        <w:lastRenderedPageBreak/>
        <w:t>7、组别设置：学生甲组、</w:t>
      </w:r>
      <w:r>
        <w:rPr>
          <w:rFonts w:ascii="黑体" w:eastAsia="黑体" w:hAnsi="黑体" w:cs="宋体" w:hint="eastAsia"/>
          <w:color w:val="000000" w:themeColor="text1"/>
          <w:sz w:val="24"/>
        </w:rPr>
        <w:t>学生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乙组</w:t>
      </w:r>
      <w:r>
        <w:rPr>
          <w:rFonts w:ascii="黑体" w:eastAsia="黑体" w:hAnsi="黑体" w:cs="宋体" w:hint="eastAsia"/>
          <w:color w:val="000000" w:themeColor="text1"/>
          <w:sz w:val="24"/>
        </w:rPr>
        <w:t>、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教工青年</w:t>
      </w:r>
      <w:r>
        <w:rPr>
          <w:rFonts w:ascii="黑体" w:eastAsia="黑体" w:hAnsi="黑体" w:cs="宋体" w:hint="eastAsia"/>
          <w:color w:val="000000" w:themeColor="text1"/>
          <w:sz w:val="24"/>
        </w:rPr>
        <w:t>组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、教工中年</w:t>
      </w:r>
      <w:r>
        <w:rPr>
          <w:rFonts w:ascii="黑体" w:eastAsia="黑体" w:hAnsi="黑体" w:cs="宋体" w:hint="eastAsia"/>
          <w:color w:val="000000" w:themeColor="text1"/>
          <w:sz w:val="24"/>
        </w:rPr>
        <w:t>组</w:t>
      </w:r>
      <w:r w:rsidRPr="00F728D3">
        <w:rPr>
          <w:rFonts w:ascii="黑体" w:eastAsia="黑体" w:hAnsi="黑体" w:cs="宋体" w:hint="eastAsia"/>
          <w:color w:val="000000" w:themeColor="text1"/>
          <w:sz w:val="24"/>
        </w:rPr>
        <w:t>、教工老年</w:t>
      </w:r>
      <w:r>
        <w:rPr>
          <w:rFonts w:ascii="黑体" w:eastAsia="黑体" w:hAnsi="黑体" w:cs="宋体" w:hint="eastAsia"/>
          <w:color w:val="000000" w:themeColor="text1"/>
          <w:sz w:val="24"/>
        </w:rPr>
        <w:t>组</w:t>
      </w:r>
    </w:p>
    <w:p w:rsidR="006F2201" w:rsidRPr="006F2201" w:rsidRDefault="006F2201" w:rsidP="006F2201">
      <w:pPr>
        <w:widowControl/>
        <w:spacing w:line="500" w:lineRule="exact"/>
        <w:ind w:firstLineChars="196" w:firstLine="470"/>
        <w:jc w:val="left"/>
        <w:rPr>
          <w:rFonts w:ascii="黑体" w:eastAsia="黑体" w:hAnsi="黑体" w:cs="黑体"/>
          <w:bCs/>
          <w:kern w:val="0"/>
          <w:sz w:val="24"/>
        </w:rPr>
      </w:pPr>
      <w:r w:rsidRPr="006F2201">
        <w:rPr>
          <w:rFonts w:ascii="黑体" w:eastAsia="黑体" w:hAnsi="黑体" w:cs="黑体" w:hint="eastAsia"/>
          <w:bCs/>
          <w:kern w:val="0"/>
          <w:sz w:val="24"/>
        </w:rPr>
        <w:t>8、</w:t>
      </w:r>
      <w:r>
        <w:rPr>
          <w:rFonts w:ascii="黑体" w:eastAsia="黑体" w:hAnsi="黑体" w:cs="黑体" w:hint="eastAsia"/>
          <w:bCs/>
          <w:kern w:val="0"/>
          <w:sz w:val="24"/>
        </w:rPr>
        <w:t>报名截止日期</w:t>
      </w:r>
      <w:r w:rsidR="00A14FB6">
        <w:rPr>
          <w:rFonts w:ascii="黑体" w:eastAsia="黑体" w:hAnsi="黑体" w:cs="黑体" w:hint="eastAsia"/>
          <w:bCs/>
          <w:kern w:val="0"/>
          <w:sz w:val="24"/>
        </w:rPr>
        <w:t>5月21日下午17:00时。</w:t>
      </w:r>
    </w:p>
    <w:p w:rsidR="00017BEE" w:rsidRDefault="003E35D4" w:rsidP="003E35D4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八</w:t>
      </w:r>
      <w:r w:rsidR="00100D2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﹑参加单位及资格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学生以学籍注册所在的学院为单位报名；教职工以基层工会为单位报名。学生分甲、乙组。乙组为体育田径特长生组，其他同学参加甲组比赛，两组不能兼报，分组审核权归体育部负责。教工分三个年龄组，86年以后出生（含86年）为青年组；85年—71年之间出生（含71年）为中年组；70年以前出生（含70年）为老年组。低年龄组不能参加高年龄组比赛，高年龄组可以参加低年龄组比赛，但两组不能兼报，参赛资格审核权归校工会负责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2.学生甲组每项限报3人，每人限报2项（接力及身体素质项目除外）；学生乙组每项限报4人，每人限报4项；</w:t>
      </w:r>
      <w:r w:rsidR="00FE0C00">
        <w:rPr>
          <w:rFonts w:ascii="黑体" w:eastAsia="黑体" w:hAnsi="黑体" w:cs="黑体" w:hint="eastAsia"/>
          <w:sz w:val="24"/>
        </w:rPr>
        <w:t>1500米异程接力以学院为单位报名；</w:t>
      </w:r>
      <w:r>
        <w:rPr>
          <w:rFonts w:ascii="黑体" w:eastAsia="黑体" w:hAnsi="黑体" w:cs="黑体" w:hint="eastAsia"/>
          <w:sz w:val="24"/>
        </w:rPr>
        <w:t>教工组每项限报4人，每人限报2项（接力除外）。单人和双人、三人娱乐项目每项限报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sz w:val="24"/>
        </w:rPr>
        <w:t>人或2队，娱乐集体项目（3人以上）每单位限报1队，娱乐项目的比赛不分年龄组。身体素质比赛项目所有通过高水平单招的学生不得报名参赛。学生参加田径项目的运动员不允许参加娱乐项目的比赛。</w:t>
      </w:r>
    </w:p>
    <w:p w:rsidR="00017BEE" w:rsidRDefault="003E35D4" w:rsidP="003E35D4">
      <w:pPr>
        <w:spacing w:line="500" w:lineRule="exact"/>
        <w:ind w:firstLineChars="147" w:firstLine="413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九</w:t>
      </w:r>
      <w:r w:rsidR="00100D20">
        <w:rPr>
          <w:rFonts w:ascii="黑体" w:eastAsia="黑体" w:hAnsi="黑体" w:cs="黑体" w:hint="eastAsia"/>
          <w:b/>
          <w:bCs/>
          <w:sz w:val="28"/>
          <w:szCs w:val="28"/>
        </w:rPr>
        <w:t>、竞赛与录取办法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学生甲组和教工组男、女录取前8名，按9、7、6、5、4、3、2、1计分；学生乙组男、女录取前6名，按7、5、4、3、2、1计分；破校记录另加10分。学生甲组、教工组比赛不足8名，学生乙组比赛不足6名，按参赛人数录取，按8、6、5、4、3、2、1和6、4、3、2、1计分，以此类推。接力项目双倍积分。娱乐项目、校定向越野的比赛（只限学生定向越野比赛）录取与田径项目相同。身体素质项目计分方法如下：每个单项录取前八名，按照9、7、6、5、4、3、2、1计分，6个单项所有得分之和再进行二次排名，按照实际参赛队伍数量双倍积分，如20支队伍报名，第一名计40分、第二名38分、第三名36分，以此类推，记入各院团体总分。表演项目不计成绩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2.学生甲组、乙组、教工组各项目5月28日进行及格赛和决赛，各单位不</w:t>
      </w:r>
      <w:r>
        <w:rPr>
          <w:rFonts w:ascii="黑体" w:eastAsia="黑体" w:hAnsi="黑体" w:cs="黑体" w:hint="eastAsia"/>
          <w:sz w:val="24"/>
        </w:rPr>
        <w:lastRenderedPageBreak/>
        <w:t>组织观众。如果报名人数过多,个别项目提前进行。及格赛径赛录取前8名，田赛录取前12名参加5月29日的决赛，径赛报名不足8人，田赛报名不足12人的项目直接决赛，以报名单为准。学男5000米和学女3000米项目，只采用一个赛制，一次决胜负。娱乐项目采取一个赛制，按成绩录取前8名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3.各组均设团体总分，录取前6名。团体积分如遇相等，按破纪录人次，多者列前，如再相等按单项第1名，多者列前，再相等按第2名，以此类推。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4.跳高起跳高度：学生甲组男子1.45米，女子1.10米；学生乙组男子1.75米，女子1.40米；教工男子1.30米，女子1.00米。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5.学生男子甲组栏高设定：110米栏高91.4厘米，400米栏高</w:t>
      </w:r>
      <w:r w:rsidR="00972663">
        <w:rPr>
          <w:rFonts w:ascii="黑体" w:eastAsia="黑体" w:hAnsi="黑体" w:cs="黑体" w:hint="eastAsia"/>
          <w:sz w:val="24"/>
        </w:rPr>
        <w:t>76.2</w:t>
      </w:r>
      <w:r>
        <w:rPr>
          <w:rFonts w:ascii="黑体" w:eastAsia="黑体" w:hAnsi="黑体" w:cs="黑体" w:hint="eastAsia"/>
          <w:sz w:val="24"/>
        </w:rPr>
        <w:t>厘米。</w:t>
      </w:r>
      <w:r w:rsidR="00972663">
        <w:rPr>
          <w:rFonts w:ascii="黑体" w:eastAsia="黑体" w:hAnsi="黑体" w:cs="黑体" w:hint="eastAsia"/>
          <w:sz w:val="24"/>
        </w:rPr>
        <w:t>男子甲组铅球6公斤，女子甲组3公斤。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6.各学院报记者1人、领队1人配有一张一寸照片，在5月18日前上传至hitjingsai@163.com信箱，制作胸卡用，没有胸卡禁止进入场地。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7、比赛采用国家体育总局审定最新田径竞赛规则。</w:t>
      </w:r>
    </w:p>
    <w:p w:rsidR="00017BEE" w:rsidRDefault="003E35D4" w:rsidP="003E35D4">
      <w:pPr>
        <w:spacing w:line="500" w:lineRule="exact"/>
        <w:ind w:firstLineChars="196" w:firstLine="55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</w:t>
      </w:r>
      <w:r w:rsidR="00100D2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﹑</w:t>
      </w:r>
      <w:r w:rsidR="00100D20">
        <w:rPr>
          <w:rFonts w:ascii="黑体" w:eastAsia="黑体" w:hAnsi="黑体" w:cs="黑体" w:hint="eastAsia"/>
          <w:b/>
          <w:bCs/>
          <w:sz w:val="28"/>
          <w:szCs w:val="28"/>
        </w:rPr>
        <w:t>奖励办法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1.对获得各组团体总分前3名的颁发奖杯，4-6名颁发奖状。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2.对获得学生田径项目及娱乐项目甲组前8名、乙组前6名的给予物质奖励，获得学生田径项目甲组前3名的运动员颁发奖牌</w:t>
      </w:r>
      <w:r>
        <w:rPr>
          <w:rFonts w:ascii="黑体" w:eastAsia="黑体" w:hAnsi="黑体" w:cs="黑体" w:hint="eastAsia"/>
          <w:kern w:val="0"/>
          <w:sz w:val="24"/>
        </w:rPr>
        <w:t>。</w:t>
      </w:r>
      <w:r w:rsidR="00A13D33">
        <w:rPr>
          <w:rFonts w:ascii="黑体" w:eastAsia="黑体" w:hAnsi="黑体" w:cs="黑体" w:hint="eastAsia"/>
          <w:kern w:val="0"/>
          <w:sz w:val="24"/>
        </w:rPr>
        <w:t>同时获得甲组前三名的运动员要参加单项的颁奖仪式。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sz w:val="24"/>
        </w:rPr>
        <w:t>3.对获得教职工各组单项前8名的给予物质奖励。</w:t>
      </w:r>
    </w:p>
    <w:p w:rsidR="00017BEE" w:rsidRDefault="00100D20" w:rsidP="003E35D4">
      <w:pPr>
        <w:spacing w:line="500" w:lineRule="exact"/>
        <w:ind w:firstLineChars="196" w:firstLine="55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</w:t>
      </w:r>
      <w:r w:rsidR="003E35D4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一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体育道德风尚奖评比条件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1.领导重视，管理严格，到场观众队伍讲文明、讲礼貌、讲卫生，秩序井然，</w:t>
      </w:r>
      <w:r w:rsidR="00C12CC9">
        <w:rPr>
          <w:rFonts w:ascii="黑体" w:eastAsia="黑体" w:hAnsi="黑体" w:cs="黑体" w:hint="eastAsia"/>
          <w:color w:val="000000"/>
          <w:sz w:val="24"/>
        </w:rPr>
        <w:t>严格执行疫情防控要求就坐，热情饱满，宣传稿件</w:t>
      </w:r>
      <w:r>
        <w:rPr>
          <w:rFonts w:ascii="黑体" w:eastAsia="黑体" w:hAnsi="黑体" w:cs="黑体" w:hint="eastAsia"/>
          <w:color w:val="000000"/>
          <w:sz w:val="24"/>
        </w:rPr>
        <w:t>采用短信或微信方式投稿。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2.勤俭办会，场地布置简洁整齐，注重节约环保，杜绝一次性宣传用品的使用，不提倡使用彩喷等不环保宣传用品。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3.遵守竞赛规则、规程及大会的有关规定，禁止使用高音喇叭，服从领导，听从指挥。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4.组织纪律性强，非临场运动员不进入比赛场地。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lastRenderedPageBreak/>
        <w:t>5.尊重对手，服从裁判，赛出风格，赛出水平，胜不骄，败不馁。</w:t>
      </w:r>
    </w:p>
    <w:p w:rsidR="00017BEE" w:rsidRDefault="00100D20" w:rsidP="003E35D4">
      <w:pPr>
        <w:spacing w:line="500" w:lineRule="exac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 xml:space="preserve">    6.比赛期间运动员和观众队伍有弄虚作假的、严重违反校规校纪等情况的，取消本单位参评资格。</w:t>
      </w:r>
    </w:p>
    <w:p w:rsidR="00017BEE" w:rsidRDefault="003E35D4" w:rsidP="003E35D4">
      <w:pPr>
        <w:spacing w:line="500" w:lineRule="exact"/>
        <w:ind w:leftChars="232" w:left="487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十二</w:t>
      </w:r>
      <w:r w:rsidR="00100D2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</w:t>
      </w:r>
      <w:r w:rsidR="00100D20">
        <w:rPr>
          <w:rFonts w:ascii="黑体" w:eastAsia="黑体" w:hAnsi="黑体" w:cs="黑体" w:hint="eastAsia"/>
          <w:b/>
          <w:bCs/>
          <w:sz w:val="28"/>
          <w:szCs w:val="28"/>
        </w:rPr>
        <w:t>其它规定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1.参加径赛项目比赛运动员必须使用平底胶鞋或塑胶跑道专用钉鞋（即：鞋钉在鞋掌和鞋跟外突出部分，其长度不得超过9mm。跳高与标枪项目鞋钉的突出部分，长度不得超过12mm。鞋钉的最大直径为4mm。）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参赛运动员资格：参加学生组比赛的运动员必须是在籍学生、研究生（不包括留校任职保留学籍的教工）、留学生；参加教工组比赛的运动员必须是我校在职教职工，且为工会会员；在职研究生一律参加教工组比赛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3.凡是冒名顶替或超项者、两组兼报者，除取消该成绩外，另扣除团体总分10分，取消体育道德风尚奖评选资格。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</w:t>
      </w:r>
      <w:r w:rsidR="006F2201">
        <w:rPr>
          <w:rFonts w:ascii="黑体" w:eastAsia="黑体" w:hAnsi="黑体" w:cs="黑体" w:hint="eastAsia"/>
          <w:sz w:val="24"/>
        </w:rPr>
        <w:t>报名单提交后，不得更改。因特殊情况需要更改或补报名，要经</w:t>
      </w:r>
      <w:r>
        <w:rPr>
          <w:rFonts w:ascii="黑体" w:eastAsia="黑体" w:hAnsi="黑体" w:cs="黑体" w:hint="eastAsia"/>
          <w:sz w:val="24"/>
        </w:rPr>
        <w:t>运动会主管领导批准。运动员因事因病不能参加比赛时，不得由他人顶替。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.参加比赛的运动员，需经校医院体检（由各报名单位负责），合格者允许参赛。参加教工老年组比赛的运动员必须是身体健康，平时经常参加锻炼者（由各报名单位负责）。如在比赛中出现健康意外情况由本人承担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6.凡是准备参加学生男子组5000米及女子组3000米的运动员，请将名单于5月</w:t>
      </w:r>
      <w:r w:rsidR="00A13D33">
        <w:rPr>
          <w:rFonts w:ascii="黑体" w:eastAsia="黑体" w:hAnsi="黑体" w:cs="黑体" w:hint="eastAsia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日前</w:t>
      </w:r>
      <w:hyperlink r:id="rId8" w:history="1">
        <w:r>
          <w:rPr>
            <w:rStyle w:val="a5"/>
            <w:rFonts w:ascii="黑体" w:eastAsia="黑体" w:hAnsi="黑体" w:cs="黑体" w:hint="eastAsia"/>
            <w:sz w:val="24"/>
          </w:rPr>
          <w:t>上传到hitjingsai@163.com</w:t>
        </w:r>
      </w:hyperlink>
      <w:r>
        <w:rPr>
          <w:rFonts w:ascii="黑体" w:eastAsia="黑体" w:hAnsi="黑体" w:cs="黑体" w:hint="eastAsia"/>
          <w:sz w:val="24"/>
        </w:rPr>
        <w:t>信箱，我们安排校医院进行体检（费用自理），体检合格者体育部安排老师进行统一训练。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7.各单位由分别主管教工和学生体育工作的领导负责填报名单，确认好参赛组别，报名单一经提交不能更改。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8.运动员必须带本人“号码布”参加比赛，分别缝在胸前和背后；运动员经检录后方准参加比赛。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4"/>
        </w:rPr>
        <w:t>9.“号码布”由赛会统一制作，学生甲组白底黑字，乙组白底红字；教工白底蓝字。学生娱乐项目号码为白底黄字。学生身体素质项目白底绿字。教工娱乐项目为白底粉字。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10.开幕式，请各学院、基层工会组织好观众和运动员检阅队伍，检阅队伍人数为6人，成6×6方队，各单位严格执行，不得超员。同时安排好交通、午餐、休息等事项。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11.各单位观众队伍人数按照计划执行。（附表</w:t>
      </w:r>
      <w:r w:rsidR="003E35D4"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）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12.各参赛单位准备前导词一份，200字左右，请于</w:t>
      </w:r>
      <w:r>
        <w:rPr>
          <w:rFonts w:ascii="黑体" w:eastAsia="黑体" w:hAnsi="黑体" w:cs="黑体" w:hint="eastAsia"/>
          <w:b/>
          <w:bCs/>
          <w:sz w:val="24"/>
        </w:rPr>
        <w:t>5月20日中午14：30</w:t>
      </w:r>
      <w:r>
        <w:rPr>
          <w:rFonts w:ascii="黑体" w:eastAsia="黑体" w:hAnsi="黑体" w:cs="黑体" w:hint="eastAsia"/>
          <w:sz w:val="24"/>
        </w:rPr>
        <w:t>前</w:t>
      </w:r>
      <w:r>
        <w:rPr>
          <w:rFonts w:ascii="黑体" w:eastAsia="黑体" w:hAnsi="黑体" w:cs="黑体" w:hint="eastAsia"/>
          <w:color w:val="000000"/>
          <w:sz w:val="24"/>
        </w:rPr>
        <w:t>发至校团委秘书处，</w:t>
      </w:r>
      <w:hyperlink r:id="rId9" w:history="1">
        <w:r>
          <w:rPr>
            <w:rStyle w:val="a5"/>
            <w:rFonts w:ascii="黑体" w:eastAsia="黑体" w:hAnsi="黑体" w:cs="黑体" w:hint="eastAsia"/>
            <w:sz w:val="24"/>
          </w:rPr>
          <w:t>邮箱hgdgqt@163.com</w:t>
        </w:r>
      </w:hyperlink>
      <w:r>
        <w:rPr>
          <w:rFonts w:ascii="黑体" w:eastAsia="黑体" w:hAnsi="黑体" w:cs="黑体" w:hint="eastAsia"/>
          <w:sz w:val="24"/>
        </w:rPr>
        <w:t>，</w:t>
      </w:r>
      <w:r>
        <w:rPr>
          <w:rFonts w:ascii="黑体" w:eastAsia="黑体" w:hAnsi="黑体" w:cs="黑体" w:hint="eastAsia"/>
          <w:color w:val="000000"/>
          <w:sz w:val="24"/>
        </w:rPr>
        <w:t>联系人：闫欢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，联系电话：86413889。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13.各参赛单位要认真贯彻中央八项规定，遵循勤俭节约，反对铺张浪费，平安高效的原则。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14.领队会定于</w:t>
      </w:r>
      <w:r>
        <w:rPr>
          <w:rFonts w:ascii="黑体" w:eastAsia="黑体" w:hAnsi="黑体" w:cs="黑体" w:hint="eastAsia"/>
          <w:b/>
          <w:bCs/>
          <w:sz w:val="24"/>
        </w:rPr>
        <w:t>2021年5月25日14：30</w:t>
      </w:r>
      <w:r>
        <w:rPr>
          <w:rFonts w:ascii="黑体" w:eastAsia="黑体" w:hAnsi="黑体" w:cs="黑体" w:hint="eastAsia"/>
          <w:sz w:val="24"/>
        </w:rPr>
        <w:t>在体育部会议室召开。同时上交加盖公章及主管领导签字的纸质版报名单。</w:t>
      </w:r>
    </w:p>
    <w:p w:rsidR="00017BEE" w:rsidRDefault="00100D20" w:rsidP="003E35D4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15.拟在校运会开幕式上进行团体操表演的教职工及学生团体，请于</w:t>
      </w:r>
      <w:r>
        <w:rPr>
          <w:rFonts w:ascii="黑体" w:eastAsia="黑体" w:hAnsi="黑体" w:cs="黑体" w:hint="eastAsia"/>
          <w:b/>
          <w:bCs/>
          <w:sz w:val="24"/>
        </w:rPr>
        <w:t>5月17日前</w:t>
      </w:r>
      <w:r>
        <w:rPr>
          <w:rFonts w:ascii="黑体" w:eastAsia="黑体" w:hAnsi="黑体" w:cs="黑体" w:hint="eastAsia"/>
          <w:sz w:val="24"/>
        </w:rPr>
        <w:t>将表演的内容、形式、人数等情况上报校工会文体部（联系人：吕晓磊   电话：</w:t>
      </w:r>
      <w:r>
        <w:rPr>
          <w:rFonts w:ascii="黑体" w:eastAsia="黑体" w:hAnsi="黑体" w:cs="黑体" w:hint="eastAsia"/>
          <w:b/>
          <w:bCs/>
          <w:sz w:val="24"/>
        </w:rPr>
        <w:t>8641</w:t>
      </w:r>
      <w:r w:rsidR="00AE56E5">
        <w:rPr>
          <w:rFonts w:ascii="黑体" w:eastAsia="黑体" w:hAnsi="黑体" w:cs="黑体" w:hint="eastAsia"/>
          <w:b/>
          <w:bCs/>
          <w:sz w:val="24"/>
        </w:rPr>
        <w:t>3078</w:t>
      </w:r>
      <w:r>
        <w:rPr>
          <w:rFonts w:ascii="黑体" w:eastAsia="黑体" w:hAnsi="黑体" w:cs="黑体" w:hint="eastAsia"/>
          <w:sz w:val="24"/>
        </w:rPr>
        <w:t>），以便统一安排，报名要求及办法详见校工会通知。</w:t>
      </w:r>
    </w:p>
    <w:p w:rsidR="00017BEE" w:rsidRDefault="00100D20" w:rsidP="003E35D4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十三、本规程未尽事宜解释权归大会竞赛委员会。</w:t>
      </w:r>
    </w:p>
    <w:p w:rsidR="003E35D4" w:rsidRDefault="003E35D4" w:rsidP="003E35D4">
      <w:pPr>
        <w:spacing w:line="500" w:lineRule="exact"/>
        <w:ind w:right="480" w:firstLineChars="790" w:firstLine="2221"/>
        <w:rPr>
          <w:rFonts w:ascii="黑体" w:eastAsia="黑体" w:hAnsi="黑体" w:cs="黑体"/>
          <w:b/>
          <w:bCs/>
          <w:sz w:val="28"/>
          <w:szCs w:val="28"/>
        </w:rPr>
      </w:pPr>
    </w:p>
    <w:p w:rsidR="00017BEE" w:rsidRDefault="00100D20" w:rsidP="003E35D4">
      <w:pPr>
        <w:spacing w:line="500" w:lineRule="exact"/>
        <w:ind w:right="480" w:firstLineChars="790" w:firstLine="222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主办单位：哈尔滨工业大学体育部</w:t>
      </w:r>
    </w:p>
    <w:p w:rsidR="00017BEE" w:rsidRDefault="00100D20" w:rsidP="003E35D4">
      <w:pPr>
        <w:spacing w:line="500" w:lineRule="exact"/>
        <w:ind w:firstLineChars="1290" w:firstLine="3626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哈尔滨工业大学工会</w:t>
      </w:r>
    </w:p>
    <w:p w:rsidR="00017BEE" w:rsidRDefault="00100D20" w:rsidP="003E35D4">
      <w:pPr>
        <w:spacing w:line="500" w:lineRule="exact"/>
        <w:ind w:right="480" w:firstLineChars="1290" w:firstLine="3626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共青团哈尔滨工业大学委员会</w:t>
      </w:r>
    </w:p>
    <w:p w:rsidR="00017BEE" w:rsidRDefault="00100D20" w:rsidP="003E35D4">
      <w:pPr>
        <w:spacing w:line="500" w:lineRule="exact"/>
        <w:ind w:right="720" w:firstLineChars="790" w:firstLine="222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协办单位：后勤集团场馆中心</w:t>
      </w:r>
    </w:p>
    <w:p w:rsidR="00017BEE" w:rsidRDefault="00100D20" w:rsidP="003E35D4">
      <w:pPr>
        <w:spacing w:line="500" w:lineRule="exact"/>
        <w:ind w:right="720" w:firstLineChars="1600" w:firstLine="4498"/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2021年</w:t>
      </w:r>
      <w:r w:rsidR="00A13D33">
        <w:rPr>
          <w:rFonts w:ascii="黑体" w:eastAsia="黑体" w:hAnsi="黑体" w:cs="黑体" w:hint="eastAsia"/>
          <w:b/>
          <w:bCs/>
          <w:sz w:val="28"/>
          <w:szCs w:val="28"/>
        </w:rPr>
        <w:t>5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月</w:t>
      </w:r>
      <w:r w:rsidR="00A13D33">
        <w:rPr>
          <w:rFonts w:ascii="黑体" w:eastAsia="黑体" w:hAnsi="黑体" w:cs="黑体" w:hint="eastAsia"/>
          <w:b/>
          <w:bCs/>
          <w:sz w:val="28"/>
          <w:szCs w:val="28"/>
        </w:rPr>
        <w:t>10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日</w:t>
      </w:r>
    </w:p>
    <w:p w:rsidR="003E35D4" w:rsidRDefault="003E35D4" w:rsidP="003E35D4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</w:p>
    <w:p w:rsidR="003E35D4" w:rsidRDefault="003E35D4" w:rsidP="003E35D4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附表1：哈工大57届田径运动会田径项目报名表</w:t>
      </w:r>
    </w:p>
    <w:p w:rsidR="003E35D4" w:rsidRDefault="003E35D4" w:rsidP="003E35D4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附表2：哈工大57届田径运动会娱乐项目报名表</w:t>
      </w:r>
    </w:p>
    <w:p w:rsidR="003E35D4" w:rsidRDefault="003E35D4" w:rsidP="003E35D4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附表3：哈工大57届田径运动会身体素质项目报名表</w:t>
      </w:r>
    </w:p>
    <w:p w:rsidR="003E35D4" w:rsidRPr="00A13D33" w:rsidRDefault="003E35D4" w:rsidP="003E35D4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附表4：哈工大57</w:t>
      </w:r>
      <w:r w:rsidR="00A14FB6">
        <w:rPr>
          <w:rFonts w:ascii="黑体" w:eastAsia="黑体" w:hAnsi="黑体" w:cs="黑体" w:hint="eastAsia"/>
          <w:b/>
          <w:bCs/>
          <w:sz w:val="28"/>
          <w:szCs w:val="28"/>
        </w:rPr>
        <w:t>届田径运动会运动员信息统计表</w:t>
      </w:r>
    </w:p>
    <w:sectPr w:rsidR="003E35D4" w:rsidRPr="00A13D33" w:rsidSect="0001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17" w:rsidRDefault="00247B17" w:rsidP="00F728D3">
      <w:r>
        <w:separator/>
      </w:r>
    </w:p>
  </w:endnote>
  <w:endnote w:type="continuationSeparator" w:id="1">
    <w:p w:rsidR="00247B17" w:rsidRDefault="00247B17" w:rsidP="00F7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17" w:rsidRDefault="00247B17" w:rsidP="00F728D3">
      <w:r>
        <w:separator/>
      </w:r>
    </w:p>
  </w:footnote>
  <w:footnote w:type="continuationSeparator" w:id="1">
    <w:p w:rsidR="00247B17" w:rsidRDefault="00247B17" w:rsidP="00F72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11A"/>
    <w:multiLevelType w:val="hybridMultilevel"/>
    <w:tmpl w:val="E35269BE"/>
    <w:lvl w:ilvl="0" w:tplc="6F96384A">
      <w:start w:val="5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58F9969E"/>
    <w:multiLevelType w:val="singleLevel"/>
    <w:tmpl w:val="58F9969E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76B1388C"/>
    <w:multiLevelType w:val="hybridMultilevel"/>
    <w:tmpl w:val="B576F56C"/>
    <w:lvl w:ilvl="0" w:tplc="CE6A710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5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68"/>
    <w:rsid w:val="00017BEE"/>
    <w:rsid w:val="000563BA"/>
    <w:rsid w:val="00056494"/>
    <w:rsid w:val="00100D20"/>
    <w:rsid w:val="00150C68"/>
    <w:rsid w:val="001528B9"/>
    <w:rsid w:val="00157FB7"/>
    <w:rsid w:val="001B56F8"/>
    <w:rsid w:val="001B6928"/>
    <w:rsid w:val="00214DF7"/>
    <w:rsid w:val="00247B17"/>
    <w:rsid w:val="002918AF"/>
    <w:rsid w:val="002A095A"/>
    <w:rsid w:val="003973A5"/>
    <w:rsid w:val="003E35D4"/>
    <w:rsid w:val="00492E07"/>
    <w:rsid w:val="0057080F"/>
    <w:rsid w:val="006F2201"/>
    <w:rsid w:val="00743A08"/>
    <w:rsid w:val="007E6212"/>
    <w:rsid w:val="00847F50"/>
    <w:rsid w:val="008621B0"/>
    <w:rsid w:val="008F4FA4"/>
    <w:rsid w:val="00972663"/>
    <w:rsid w:val="009C6D19"/>
    <w:rsid w:val="00A13D33"/>
    <w:rsid w:val="00A14FB6"/>
    <w:rsid w:val="00A205D7"/>
    <w:rsid w:val="00A401C5"/>
    <w:rsid w:val="00AA7B52"/>
    <w:rsid w:val="00AE56E5"/>
    <w:rsid w:val="00B54299"/>
    <w:rsid w:val="00B977F6"/>
    <w:rsid w:val="00BD46CD"/>
    <w:rsid w:val="00BE26CE"/>
    <w:rsid w:val="00C12CC9"/>
    <w:rsid w:val="00C2502B"/>
    <w:rsid w:val="00C70A8F"/>
    <w:rsid w:val="00D12DC5"/>
    <w:rsid w:val="00E55392"/>
    <w:rsid w:val="00F728D3"/>
    <w:rsid w:val="00FC3EDD"/>
    <w:rsid w:val="00FC531F"/>
    <w:rsid w:val="00FE0C00"/>
    <w:rsid w:val="27264D01"/>
    <w:rsid w:val="5C47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EE"/>
    <w:pPr>
      <w:widowControl w:val="0"/>
      <w:jc w:val="both"/>
    </w:pPr>
    <w:rPr>
      <w:rFonts w:ascii="Calibri" w:eastAsia="宋体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17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7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qFormat/>
    <w:rsid w:val="00017BEE"/>
    <w:rPr>
      <w:color w:val="000000"/>
      <w:u w:val="none"/>
    </w:rPr>
  </w:style>
  <w:style w:type="character" w:customStyle="1" w:styleId="chinese">
    <w:name w:val="chinese"/>
    <w:basedOn w:val="a0"/>
    <w:qFormat/>
    <w:rsid w:val="00017BEE"/>
  </w:style>
  <w:style w:type="character" w:customStyle="1" w:styleId="Char0">
    <w:name w:val="页眉 Char"/>
    <w:basedOn w:val="a0"/>
    <w:link w:val="a4"/>
    <w:uiPriority w:val="99"/>
    <w:semiHidden/>
    <w:qFormat/>
    <w:rsid w:val="00017BEE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7BEE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99"/>
    <w:unhideWhenUsed/>
    <w:rsid w:val="00B542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78;&#20256;&#21040;hitjingsa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7038;&#31665;hgdgq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934</Words>
  <Characters>5330</Characters>
  <Application>Microsoft Office Word</Application>
  <DocSecurity>0</DocSecurity>
  <Lines>44</Lines>
  <Paragraphs>12</Paragraphs>
  <ScaleCrop>false</ScaleCrop>
  <Company>P R C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2021-05-08T00:32:00Z</cp:lastPrinted>
  <dcterms:created xsi:type="dcterms:W3CDTF">2021-05-07T02:31:00Z</dcterms:created>
  <dcterms:modified xsi:type="dcterms:W3CDTF">2021-05-10T04:50:00Z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