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党支部对接团支部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工作协议书</w:t>
      </w:r>
    </w:p>
    <w:p>
      <w:pPr>
        <w:tabs>
          <w:tab w:val="left" w:pos="1630"/>
        </w:tabs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</w:p>
    <w:p>
      <w:pPr>
        <w:tabs>
          <w:tab w:val="left" w:pos="1630"/>
        </w:tabs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团支部：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学院（部）</w:t>
      </w:r>
      <w:r>
        <w:rPr>
          <w:rFonts w:hint="default" w:ascii="方正仿宋简体" w:hAnsi="方正仿宋简体" w:eastAsia="方正仿宋简体" w:cs="方正仿宋简体"/>
          <w:b/>
          <w:sz w:val="30"/>
          <w:szCs w:val="30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团总支</w:t>
      </w:r>
      <w:r>
        <w:rPr>
          <w:rFonts w:hint="default" w:ascii="方正仿宋简体" w:hAnsi="方正仿宋简体" w:eastAsia="方正仿宋简体" w:cs="方正仿宋简体"/>
          <w:b/>
          <w:sz w:val="30"/>
          <w:szCs w:val="30"/>
        </w:rPr>
        <w:t xml:space="preserve">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团支部</w:t>
      </w:r>
    </w:p>
    <w:p>
      <w:pPr>
        <w:tabs>
          <w:tab w:val="left" w:pos="1630"/>
        </w:tabs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党支部：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学院（部）</w:t>
      </w:r>
      <w:r>
        <w:rPr>
          <w:rFonts w:hint="default" w:ascii="方正仿宋简体" w:hAnsi="方正仿宋简体" w:eastAsia="方正仿宋简体" w:cs="方正仿宋简体"/>
          <w:b/>
          <w:sz w:val="30"/>
          <w:szCs w:val="30"/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党支部</w:t>
      </w:r>
    </w:p>
    <w:p>
      <w:pPr>
        <w:tabs>
          <w:tab w:val="left" w:pos="1630"/>
        </w:tabs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自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年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月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日起，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学院（部）</w:t>
      </w:r>
      <w:r>
        <w:rPr>
          <w:rFonts w:hint="default" w:ascii="方正仿宋简体" w:hAnsi="方正仿宋简体" w:eastAsia="方正仿宋简体" w:cs="方正仿宋简体"/>
          <w:sz w:val="30"/>
          <w:szCs w:val="30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党支部正式同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学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Hans"/>
        </w:rPr>
        <w:t>院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eastAsia="zh-Hans"/>
        </w:rPr>
        <w:t>（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部）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团总支</w:t>
      </w:r>
      <w:r>
        <w:rPr>
          <w:rFonts w:hint="eastAsia" w:ascii="方正仿宋简体" w:hAnsi="方正仿宋简体" w:eastAsia="方正仿宋简体" w:cs="方正仿宋简体"/>
          <w:sz w:val="30"/>
          <w:szCs w:val="30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团支部建立对接关系，并承诺开展以下工作：</w:t>
      </w: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1.每年开展一次精心策划的主题党团日活动；</w:t>
      </w: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</w:rPr>
        <w:t>2.每学期至少共同开展1次理论学习研讨；</w:t>
      </w: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</w:rPr>
        <w:t>3.每季度党支部成员与低年级团支部成员至少开展1次“一对一”理想信念等方面的主题谈心谈话</w:t>
      </w: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  <w:lang w:val="en-US" w:eastAsia="zh-CN"/>
        </w:rPr>
        <w:t>包含入党启蒙教育</w:t>
      </w: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</w:rPr>
        <w:t>；</w:t>
      </w: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default" w:ascii="方正仿宋简体" w:hAnsi="方正仿宋简体" w:eastAsia="方正仿宋简体" w:cs="方正仿宋简体"/>
          <w:sz w:val="30"/>
          <w:szCs w:val="30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  <w:highlight w:val="none"/>
        </w:rPr>
        <w:t>党支部选派优秀党员，做好入党积极分子的培养工作；</w:t>
      </w:r>
    </w:p>
    <w:p>
      <w:pPr>
        <w:tabs>
          <w:tab w:val="left" w:pos="1630"/>
        </w:tabs>
        <w:snapToGrid w:val="0"/>
        <w:spacing w:line="480" w:lineRule="auto"/>
        <w:ind w:firstLine="600" w:firstLineChars="2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>.围绕适应性融入、团队建设、学业支持、生涯规划等方面，结合学院（部）及学科专业特点开展特色工作。</w:t>
      </w:r>
      <w:bookmarkStart w:id="0" w:name="_GoBack"/>
      <w:bookmarkEnd w:id="0"/>
    </w:p>
    <w:p>
      <w:pPr>
        <w:tabs>
          <w:tab w:val="left" w:pos="1630"/>
        </w:tabs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党支部对接负责党员：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lang w:val="en-US" w:eastAsia="zh-CN"/>
        </w:rPr>
        <w:t xml:space="preserve">       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团支部书记：</w:t>
      </w:r>
    </w:p>
    <w:p>
      <w:pPr>
        <w:tabs>
          <w:tab w:val="left" w:pos="1630"/>
        </w:tabs>
        <w:jc w:val="both"/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</w:p>
    <w:p>
      <w:pPr>
        <w:tabs>
          <w:tab w:val="left" w:pos="1630"/>
        </w:tabs>
        <w:ind w:firstLine="1807" w:firstLineChars="600"/>
        <w:jc w:val="both"/>
        <w:rPr>
          <w:rFonts w:hint="eastAsia" w:ascii="方正仿宋简体" w:hAnsi="方正仿宋简体" w:eastAsia="方正仿宋简体" w:cs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年  月  日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方正仿宋简体" w:hAnsi="方正仿宋简体" w:eastAsia="方正仿宋简体" w:cs="方正仿宋简体"/>
          <w:b/>
          <w:sz w:val="30"/>
          <w:szCs w:val="30"/>
        </w:rPr>
        <w:t>年  月  日</w:t>
      </w: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CFFC728-9D04-469D-B1D1-9DBC271981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9776DC1-C73D-45CD-860D-272910848C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iZjIzZWQ4MGVmYTRkYjBmNjgzZGVjOTVlYWQyYjYifQ=="/>
  </w:docVars>
  <w:rsids>
    <w:rsidRoot w:val="00467C06"/>
    <w:rsid w:val="000241BB"/>
    <w:rsid w:val="001066DC"/>
    <w:rsid w:val="001F7B1A"/>
    <w:rsid w:val="002131A7"/>
    <w:rsid w:val="003A699A"/>
    <w:rsid w:val="003B4328"/>
    <w:rsid w:val="003D1C9F"/>
    <w:rsid w:val="004071ED"/>
    <w:rsid w:val="00467C06"/>
    <w:rsid w:val="00527DDC"/>
    <w:rsid w:val="005373A7"/>
    <w:rsid w:val="00576FAD"/>
    <w:rsid w:val="005C2D99"/>
    <w:rsid w:val="005F67BF"/>
    <w:rsid w:val="006A4542"/>
    <w:rsid w:val="00735547"/>
    <w:rsid w:val="00876FD7"/>
    <w:rsid w:val="00A12675"/>
    <w:rsid w:val="00A74AD7"/>
    <w:rsid w:val="00B61AB5"/>
    <w:rsid w:val="00BB4D05"/>
    <w:rsid w:val="00C100B2"/>
    <w:rsid w:val="00C46A6C"/>
    <w:rsid w:val="00CC6D26"/>
    <w:rsid w:val="00DF2907"/>
    <w:rsid w:val="00E0389F"/>
    <w:rsid w:val="00E27044"/>
    <w:rsid w:val="00E726F2"/>
    <w:rsid w:val="00F323BC"/>
    <w:rsid w:val="00F55867"/>
    <w:rsid w:val="22817677"/>
    <w:rsid w:val="26003BE2"/>
    <w:rsid w:val="2E83503E"/>
    <w:rsid w:val="3D9E0CAB"/>
    <w:rsid w:val="53F95E73"/>
    <w:rsid w:val="7DF81C2A"/>
    <w:rsid w:val="7FD97176"/>
    <w:rsid w:val="BDCF12D6"/>
    <w:rsid w:val="BDEBDC81"/>
    <w:rsid w:val="FF5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278</Characters>
  <Lines>3</Lines>
  <Paragraphs>1</Paragraphs>
  <TotalTime>0</TotalTime>
  <ScaleCrop>false</ScaleCrop>
  <LinksUpToDate>false</LinksUpToDate>
  <CharactersWithSpaces>433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2020-10-30T19:56:00Z</dcterms:created>
  <dc:creator>郑 靖尧</dc:creator>
  <cp:lastModifiedBy>学工部/团委</cp:lastModifiedBy>
  <dcterms:modified xsi:type="dcterms:W3CDTF">2022-11-19T06:26:31Z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9C6097B705F14CCD7B046F63DFAEA49F</vt:lpwstr>
  </property>
</Properties>
</file>