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u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01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shd w:val="clear" w:color="auto" w:fill="FFFFFF"/>
        </w:rPr>
        <w:t>第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shd w:val="clear" w:color="auto" w:fill="FFFFFF"/>
        </w:rPr>
        <w:t>届全国高校辅导员素质能力大赛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/>
          <w:shd w:val="clear" w:color="auto" w:fill="FFFFFF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8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切实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做好第九届全国高校辅导员素质能力大赛组织实施工作，制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定本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时间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全国决赛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拟于202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厦门大学（思明校区）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、参赛人员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应为全国普通高校在岗专职辅导员，且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2018年9月以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来连续从事专职辅导员工作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。各省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和新疆生产建设兵团教育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部门择优推荐选手参加全国决赛，按照本地区高等学校数量（含部属高校），30所以下的限报1人，31—70所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限报2人，超过70所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限报3人。推荐前，各地须通过学生访谈、资料查阅等方式对推荐人选的工作实绩进行考察，避免出现参赛、工作“两张皮”现象。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比赛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全国决赛共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设置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基础知识测试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案例研讨、谈心谈话3个项目。由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专家现场评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，并现场公布总体结果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。具体安排如下：</w:t>
      </w:r>
    </w:p>
    <w:tbl>
      <w:tblPr>
        <w:tblStyle w:val="4"/>
        <w:tblW w:w="81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640"/>
        <w:gridCol w:w="4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eastAsia="zh-CN"/>
              </w:rPr>
              <w:t>第一天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val="en-US" w:eastAsia="zh-CN"/>
              </w:rPr>
              <w:t>9:00—10:30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eastAsia="zh-CN"/>
              </w:rPr>
              <w:t>基础知识测试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val="en-US" w:eastAsia="zh-CN"/>
              </w:rPr>
              <w:t>14:00—18:30</w:t>
            </w:r>
          </w:p>
        </w:tc>
        <w:tc>
          <w:tcPr>
            <w:tcW w:w="40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eastAsia="zh-CN"/>
              </w:rPr>
              <w:t>案例研讨（分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val="en-US" w:eastAsia="zh-CN"/>
              </w:rPr>
              <w:t>3组进行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eastAsia="zh-CN"/>
              </w:rPr>
              <w:t>第二天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val="en-US" w:eastAsia="zh-CN"/>
              </w:rPr>
              <w:t>8:30—12:00</w:t>
            </w:r>
          </w:p>
        </w:tc>
        <w:tc>
          <w:tcPr>
            <w:tcW w:w="4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eastAsia="zh-CN"/>
              </w:rPr>
              <w:t>谈心谈话（分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val="en-US" w:eastAsia="zh-CN"/>
              </w:rPr>
              <w:t>3组进行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val="en-US" w:eastAsia="zh-CN"/>
              </w:rPr>
              <w:t>14:00—17:30</w:t>
            </w:r>
          </w:p>
        </w:tc>
        <w:tc>
          <w:tcPr>
            <w:tcW w:w="4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u w:val="none"/>
                <w:shd w:val="clear" w:color="auto" w:fill="FFFFFF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（二）比赛项目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基础知识测试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采用闭卷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作答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方式，限时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重点考察辅导员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理论素养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和业务知识。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题型包括单选题、不定项选题、简答题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、对策分析题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测试内容主要包括党的创新理论、路线方针政策；党史、新中国史、改革开放史、社会主义发展史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新冠肺炎疫情防控斗争知识；党和国家关于高校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党建和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思想政治工作的重要会议及文件精神；辅导员业务素质和专业知识等。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2.案例研讨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主要考察辅导员综合运用理论分析问题、研判问题、解决问题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应急处突等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能力。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选手在赛前抽取小组、AB角签位，赛前10分钟分别抽取1道案例。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比赛以“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我提问，你回答”的方式开展，由AB选手围绕案例共同辨析原因、研讨对策、总结规律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，并在最后现场视频连线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全国高校思想政治领域理论和实务专家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1人进行提问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。首先由A1选手根据抽取案例进行提问，B1选手作答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，后由专家进行提问，B1选手继续作答；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随后由B1选手根据抽取案例进行提问，A1选手作答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，后由专家进行提问，A1选手继续作答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（每道案例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提问时间限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分钟，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专家提问2分钟，选手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作答时间限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分钟，分别计时），以此类推。评委结合提问质量和作答情况分别对选手进行评分，提问分数占比30%，作答分数占比70%。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谈心谈话。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主要考察辅导员对学生特征、学生成长成才规律的了解把握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程度，对学生的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教育引导能力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解决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理论困惑和实际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问题的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能力等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比赛在专门的谈心谈话室内进行，评委通过视频方式进行观摩及打分。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参赛选手提前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分钟抽题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，按照“人题匹配、同省规避”的原则与提问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学生开展谈心谈话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谈话结束后，选手需结合谈话情况进行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简短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总结，分析存在问题与改进措施，并回答评委提出的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1个问题。谈话限时10分钟，总结与回答问题各限时2分钟。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、计分方法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（一）评委评分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选手评分采用评委集体评分的方式，每个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总分100分。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谈心谈话项目将组织对谈学生进行满意度测评，作为评委打分的参考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.基础知识测试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采取评委统一评审的方式，评委评分为选手在该环节的最终得分。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案例研讨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、谈心谈话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采取评委分组评审的方式进行评分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为减小分组评审对参赛选手成绩排名的影响，最终得分按照排名顺序采用归一法处理，其中小组第一名为95分，最后一名为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5分，其他名次选手按照公式计算得分：选手最终得分=基础分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5分+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×（选手原始得分-组内原始最低分）/（组内原始最高分-组内原始最低分）。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参加评审的每一类别评委人数在5人以上（含5人）的，去掉最高分、最低分后取平均分。所有分数均保留到小数点后两位。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u w:val="none"/>
        </w:rPr>
        <w:t>（二）选手得分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选手最终得分的计算方法为：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基础知识测试得分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+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案例研讨得分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40%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+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谈心谈话得分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40%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比赛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设置一等奖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名，二等奖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名，三等奖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、宣传展示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kern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u w:val="none"/>
          <w:lang w:val="en-US" w:eastAsia="zh-CN" w:bidi="ar"/>
        </w:rPr>
        <w:t>（一）发挥示范引领作用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通过宣讲会、座谈会等方式，组织优秀选手与辅导员、大学生进行交流，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分享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先进经验、讲述育人故事、传递价值认同，进一步突出群众性、示范性、互动性、差异性、引领性，不断提升高校辅导员的理论水平、职业能力和专业素养。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u w:val="none"/>
          <w:lang w:val="en-US" w:eastAsia="zh-CN" w:bidi="ar"/>
        </w:rPr>
        <w:t>（二）丰富学习培训形式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将比赛中形成的图文影像资料、典型案例素材等转化为优质资源，在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高校辅导员队伍能力提升大数据赋能平台及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高校思政网、中国大学生在线、易班网等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网络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平台建立专栏进行展示，进一步充实辅导员培训资料库，丰富学习培训形式，推动队伍专业化、职业化发展。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</w:docVars>
  <w:rsids>
    <w:rsidRoot w:val="12D0187B"/>
    <w:rsid w:val="12D0187B"/>
    <w:rsid w:val="131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2022-04-07T01:53:00Z</dcterms:created>
  <dc:creator>陈南猫</dc:creator>
  <cp:lastModifiedBy>学工部</cp:lastModifiedBy>
  <dcterms:modified xsi:type="dcterms:W3CDTF">2023-07-10T13:40:04Z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1F1D2374E52B44C5ADD8AD3BAA289F8A</vt:lpwstr>
  </property>
</Properties>
</file>