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7" w:rsidRDefault="00970AEF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参展展商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名录</w:t>
      </w:r>
    </w:p>
    <w:p w:rsidR="008922D7" w:rsidRDefault="00970AEF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（截止</w:t>
      </w:r>
      <w:r>
        <w:rPr>
          <w:rFonts w:ascii="Times New Roman" w:eastAsia="楷体" w:hAnsi="Times New Roman" w:cs="Times New Roman"/>
          <w:sz w:val="32"/>
          <w:szCs w:val="32"/>
        </w:rPr>
        <w:t>20240</w:t>
      </w:r>
      <w:r>
        <w:rPr>
          <w:rFonts w:ascii="Times New Roman" w:eastAsia="楷体" w:hAnsi="Times New Roman" w:cs="Times New Roman" w:hint="eastAsia"/>
          <w:sz w:val="32"/>
          <w:szCs w:val="32"/>
        </w:rPr>
        <w:t>702</w:t>
      </w:r>
      <w:r>
        <w:rPr>
          <w:rFonts w:ascii="Times New Roman" w:eastAsia="楷体" w:hAnsi="Times New Roman" w:cs="Times New Roman"/>
          <w:sz w:val="32"/>
          <w:szCs w:val="32"/>
        </w:rPr>
        <w:t>）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1.</w:t>
      </w:r>
      <w:r>
        <w:rPr>
          <w:rFonts w:ascii="Times New Roman" w:eastAsia="楷体" w:hAnsi="Times New Roman" w:cs="Times New Roman" w:hint="eastAsia"/>
          <w:sz w:val="32"/>
          <w:szCs w:val="32"/>
        </w:rPr>
        <w:t>国仪量子技术（合肥）股份有限公司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2.</w:t>
      </w:r>
      <w:r>
        <w:rPr>
          <w:rFonts w:ascii="Times New Roman" w:eastAsia="楷体" w:hAnsi="Times New Roman" w:cs="Times New Roman" w:hint="eastAsia"/>
          <w:sz w:val="32"/>
          <w:szCs w:val="32"/>
        </w:rPr>
        <w:t>深圳华大智造销售有限公司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3.</w:t>
      </w:r>
      <w:r>
        <w:rPr>
          <w:rFonts w:ascii="Times New Roman" w:eastAsia="楷体" w:hAnsi="Times New Roman" w:cs="Times New Roman" w:hint="eastAsia"/>
          <w:sz w:val="32"/>
          <w:szCs w:val="32"/>
        </w:rPr>
        <w:t>广州仪速安电子科技有限公司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4.</w:t>
      </w:r>
      <w:r>
        <w:rPr>
          <w:rFonts w:ascii="Times New Roman" w:eastAsia="楷体" w:hAnsi="Times New Roman" w:cs="Times New Roman" w:hint="eastAsia"/>
          <w:sz w:val="32"/>
          <w:szCs w:val="32"/>
        </w:rPr>
        <w:t>大连天亿技术服务有限公司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5.</w:t>
      </w:r>
      <w:r>
        <w:rPr>
          <w:rFonts w:ascii="Times New Roman" w:eastAsia="楷体" w:hAnsi="Times New Roman" w:cs="Times New Roman" w:hint="eastAsia"/>
          <w:sz w:val="32"/>
          <w:szCs w:val="32"/>
        </w:rPr>
        <w:t>上海万欣计算机信息科技有限公司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6.</w:t>
      </w:r>
      <w:r>
        <w:rPr>
          <w:rFonts w:ascii="Times New Roman" w:eastAsia="楷体" w:hAnsi="Times New Roman" w:cs="Times New Roman" w:hint="eastAsia"/>
          <w:sz w:val="32"/>
          <w:szCs w:val="32"/>
        </w:rPr>
        <w:t>天津三英精密仪器股份有限公司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7.</w:t>
      </w:r>
      <w:r>
        <w:rPr>
          <w:rFonts w:ascii="Times New Roman" w:eastAsia="楷体" w:hAnsi="Times New Roman" w:cs="Times New Roman" w:hint="eastAsia"/>
          <w:sz w:val="32"/>
          <w:szCs w:val="32"/>
        </w:rPr>
        <w:t>河南精谱检测设备有限公司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8.</w:t>
      </w:r>
      <w:r>
        <w:rPr>
          <w:rFonts w:ascii="Times New Roman" w:eastAsia="楷体" w:hAnsi="Times New Roman" w:cs="Times New Roman" w:hint="eastAsia"/>
          <w:sz w:val="32"/>
          <w:szCs w:val="32"/>
        </w:rPr>
        <w:t>北京北分瑞利分析仪器（集团）有限责任公司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9.</w:t>
      </w:r>
      <w:r>
        <w:rPr>
          <w:rFonts w:ascii="Times New Roman" w:eastAsia="楷体" w:hAnsi="Times New Roman" w:cs="Times New Roman" w:hint="eastAsia"/>
          <w:sz w:val="32"/>
          <w:szCs w:val="32"/>
        </w:rPr>
        <w:t>荧飒光学仪器（上海）有限公司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10.</w:t>
      </w:r>
      <w:r>
        <w:rPr>
          <w:rFonts w:ascii="Times New Roman" w:eastAsia="楷体" w:hAnsi="Times New Roman" w:cs="Times New Roman" w:hint="eastAsia"/>
          <w:sz w:val="32"/>
          <w:szCs w:val="32"/>
        </w:rPr>
        <w:t>成都玖锦科技有限公司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11.</w:t>
      </w:r>
      <w:r>
        <w:rPr>
          <w:rFonts w:ascii="Times New Roman" w:eastAsia="楷体" w:hAnsi="Times New Roman" w:cs="Times New Roman" w:hint="eastAsia"/>
          <w:sz w:val="32"/>
          <w:szCs w:val="32"/>
        </w:rPr>
        <w:t>钢研纳克检测技术股份有限公司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12.</w:t>
      </w:r>
      <w:r>
        <w:rPr>
          <w:rFonts w:ascii="Times New Roman" w:eastAsia="楷体" w:hAnsi="Times New Roman" w:cs="Times New Roman" w:hint="eastAsia"/>
          <w:sz w:val="32"/>
          <w:szCs w:val="32"/>
        </w:rPr>
        <w:t>四川杰莱美科技有限公司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13.</w:t>
      </w:r>
      <w:r>
        <w:rPr>
          <w:rFonts w:ascii="Times New Roman" w:eastAsia="楷体" w:hAnsi="Times New Roman" w:cs="Times New Roman" w:hint="eastAsia"/>
          <w:sz w:val="32"/>
          <w:szCs w:val="32"/>
        </w:rPr>
        <w:t>依利特</w:t>
      </w:r>
      <w:r>
        <w:rPr>
          <w:rFonts w:ascii="Times New Roman" w:eastAsia="楷体" w:hAnsi="Times New Roman" w:cs="Times New Roman" w:hint="eastAsia"/>
          <w:sz w:val="32"/>
          <w:szCs w:val="32"/>
        </w:rPr>
        <w:t>(</w:t>
      </w:r>
      <w:r>
        <w:rPr>
          <w:rFonts w:ascii="Times New Roman" w:eastAsia="楷体" w:hAnsi="Times New Roman" w:cs="Times New Roman" w:hint="eastAsia"/>
          <w:sz w:val="32"/>
          <w:szCs w:val="32"/>
        </w:rPr>
        <w:t>苏州</w:t>
      </w:r>
      <w:r>
        <w:rPr>
          <w:rFonts w:ascii="Times New Roman" w:eastAsia="楷体" w:hAnsi="Times New Roman" w:cs="Times New Roman" w:hint="eastAsia"/>
          <w:sz w:val="32"/>
          <w:szCs w:val="32"/>
        </w:rPr>
        <w:t>)</w:t>
      </w:r>
      <w:r>
        <w:rPr>
          <w:rFonts w:ascii="Times New Roman" w:eastAsia="楷体" w:hAnsi="Times New Roman" w:cs="Times New Roman" w:hint="eastAsia"/>
          <w:sz w:val="32"/>
          <w:szCs w:val="32"/>
        </w:rPr>
        <w:t>分析仪器有限公司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14.</w:t>
      </w:r>
      <w:r>
        <w:rPr>
          <w:rFonts w:ascii="Times New Roman" w:eastAsia="楷体" w:hAnsi="Times New Roman" w:cs="Times New Roman" w:hint="eastAsia"/>
          <w:sz w:val="32"/>
          <w:szCs w:val="32"/>
        </w:rPr>
        <w:t>安徽吸收谱仪器公司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15.</w:t>
      </w:r>
      <w:r>
        <w:rPr>
          <w:rFonts w:ascii="Times New Roman" w:eastAsia="楷体" w:hAnsi="Times New Roman" w:cs="Times New Roman" w:hint="eastAsia"/>
          <w:sz w:val="32"/>
          <w:szCs w:val="32"/>
        </w:rPr>
        <w:t>上海复享光学股份有限公司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16.</w:t>
      </w:r>
      <w:r>
        <w:rPr>
          <w:rFonts w:ascii="Times New Roman" w:eastAsia="楷体" w:hAnsi="Times New Roman" w:cs="Times New Roman" w:hint="eastAsia"/>
          <w:sz w:val="32"/>
          <w:szCs w:val="32"/>
        </w:rPr>
        <w:t>丹东通达科技有限公司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17.</w:t>
      </w:r>
      <w:r>
        <w:rPr>
          <w:rFonts w:ascii="Times New Roman" w:eastAsia="楷体" w:hAnsi="Times New Roman" w:cs="Times New Roman" w:hint="eastAsia"/>
          <w:sz w:val="32"/>
          <w:szCs w:val="32"/>
        </w:rPr>
        <w:t>奥影检测科技（上海）有限公司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18.</w:t>
      </w:r>
      <w:r>
        <w:rPr>
          <w:rFonts w:ascii="Times New Roman" w:eastAsia="楷体" w:hAnsi="Times New Roman" w:cs="Times New Roman" w:hint="eastAsia"/>
          <w:sz w:val="32"/>
          <w:szCs w:val="32"/>
        </w:rPr>
        <w:t>杭州谱育科技发展有限公司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19.</w:t>
      </w:r>
      <w:r>
        <w:rPr>
          <w:rFonts w:ascii="Times New Roman" w:eastAsia="楷体" w:hAnsi="Times New Roman" w:cs="Times New Roman" w:hint="eastAsia"/>
          <w:sz w:val="32"/>
          <w:szCs w:val="32"/>
        </w:rPr>
        <w:t>哈尔滨芯明天科技有限公司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20.</w:t>
      </w:r>
      <w:r>
        <w:rPr>
          <w:rFonts w:ascii="Times New Roman" w:eastAsia="楷体" w:hAnsi="Times New Roman" w:cs="Times New Roman" w:hint="eastAsia"/>
          <w:sz w:val="32"/>
          <w:szCs w:val="32"/>
        </w:rPr>
        <w:t>卓仪科技（北京）有限公司</w:t>
      </w:r>
      <w:r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</w:p>
    <w:p w:rsidR="008922D7" w:rsidRDefault="008922D7">
      <w:pPr>
        <w:rPr>
          <w:rFonts w:ascii="Times New Roman" w:eastAsia="楷体" w:hAnsi="Times New Roman" w:cs="Times New Roman"/>
          <w:sz w:val="32"/>
          <w:szCs w:val="32"/>
        </w:rPr>
      </w:pP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21.</w:t>
      </w:r>
      <w:r>
        <w:rPr>
          <w:rFonts w:ascii="Times New Roman" w:eastAsia="楷体" w:hAnsi="Times New Roman" w:cs="Times New Roman"/>
          <w:sz w:val="32"/>
          <w:szCs w:val="32"/>
        </w:rPr>
        <w:t>华谱科仪（北京）科技有限公司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22.</w:t>
      </w:r>
      <w:r>
        <w:rPr>
          <w:rFonts w:ascii="Times New Roman" w:eastAsia="楷体" w:hAnsi="Times New Roman" w:cs="Times New Roman"/>
          <w:sz w:val="32"/>
          <w:szCs w:val="32"/>
        </w:rPr>
        <w:t>中星联华科技（北京）有限公司</w:t>
      </w:r>
    </w:p>
    <w:p w:rsidR="008922D7" w:rsidRDefault="00970AEF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23.</w:t>
      </w:r>
      <w:r>
        <w:rPr>
          <w:rFonts w:ascii="Times New Roman" w:eastAsia="楷体" w:hAnsi="Times New Roman" w:cs="Times New Roman"/>
          <w:sz w:val="32"/>
          <w:szCs w:val="32"/>
        </w:rPr>
        <w:t>深圳达普生物科技有限公司</w:t>
      </w:r>
    </w:p>
    <w:p w:rsidR="008922D7" w:rsidRDefault="00B317C5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24</w:t>
      </w:r>
      <w:r w:rsidR="00970AEF">
        <w:rPr>
          <w:rFonts w:ascii="Times New Roman" w:eastAsia="楷体" w:hAnsi="Times New Roman" w:cs="Times New Roman" w:hint="eastAsia"/>
          <w:sz w:val="32"/>
          <w:szCs w:val="32"/>
        </w:rPr>
        <w:t>.</w:t>
      </w:r>
      <w:r w:rsidR="00970AEF">
        <w:rPr>
          <w:rFonts w:ascii="Times New Roman" w:eastAsia="楷体" w:hAnsi="Times New Roman" w:cs="Times New Roman" w:hint="eastAsia"/>
          <w:sz w:val="32"/>
          <w:szCs w:val="32"/>
        </w:rPr>
        <w:t>哈尔滨巨浪科技有限公</w:t>
      </w:r>
      <w:bookmarkStart w:id="0" w:name="_GoBack"/>
      <w:bookmarkEnd w:id="0"/>
      <w:r w:rsidR="00970AEF">
        <w:rPr>
          <w:rFonts w:ascii="Times New Roman" w:eastAsia="楷体" w:hAnsi="Times New Roman" w:cs="Times New Roman" w:hint="eastAsia"/>
          <w:sz w:val="32"/>
          <w:szCs w:val="32"/>
        </w:rPr>
        <w:t>司</w:t>
      </w:r>
    </w:p>
    <w:sectPr w:rsidR="008922D7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EF" w:rsidRDefault="00970AEF"/>
  </w:endnote>
  <w:endnote w:type="continuationSeparator" w:id="0">
    <w:p w:rsidR="00970AEF" w:rsidRDefault="0097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EF" w:rsidRDefault="00970AEF"/>
  </w:footnote>
  <w:footnote w:type="continuationSeparator" w:id="0">
    <w:p w:rsidR="00970AEF" w:rsidRDefault="00970A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yMmFlNzRjNzk4ZjQ1MGVlZTU1NDQ4OGY0M2ZjNWUifQ=="/>
  </w:docVars>
  <w:rsids>
    <w:rsidRoot w:val="00564DB2"/>
    <w:rsid w:val="002B4196"/>
    <w:rsid w:val="00564DB2"/>
    <w:rsid w:val="006C776B"/>
    <w:rsid w:val="007F710E"/>
    <w:rsid w:val="008922D7"/>
    <w:rsid w:val="00970AEF"/>
    <w:rsid w:val="00B317C5"/>
    <w:rsid w:val="10643B69"/>
    <w:rsid w:val="164A0CC8"/>
    <w:rsid w:val="166D621D"/>
    <w:rsid w:val="1D5A219E"/>
    <w:rsid w:val="23B20675"/>
    <w:rsid w:val="338F274A"/>
    <w:rsid w:val="3C687FDC"/>
    <w:rsid w:val="4B2353A2"/>
    <w:rsid w:val="4C18090C"/>
    <w:rsid w:val="52622C38"/>
    <w:rsid w:val="56AA430C"/>
    <w:rsid w:val="6CA95923"/>
    <w:rsid w:val="70345EBB"/>
    <w:rsid w:val="741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2819"/>
  <w15:docId w15:val="{AC5F87E5-148F-4FDE-9E71-6DB9A09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2012dnd.com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2024-07-03T05:53:00Z</dcterms:created>
  <dcterms:modified xsi:type="dcterms:W3CDTF">2024-07-03T05:53:00Z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C4F18145D52944F7BFFB34F88F184D24_13</vt:lpwstr>
  </property>
</Properties>
</file>